
<file path=[Content_Types].xml><?xml version="1.0" encoding="utf-8"?>
<Types xmlns="http://schemas.openxmlformats.org/package/2006/content-types">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theme/themeOverride2.xml" ContentType="application/vnd.openxmlformats-officedocument.themeOverrid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theme/themeOverride3.xml" ContentType="application/vnd.openxmlformats-officedocument.themeOverrid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theme/themeOverride4.xml" ContentType="application/vnd.openxmlformats-officedocument.themeOverrid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theme/themeOverride5.xml" ContentType="application/vnd.openxmlformats-officedocument.themeOverrid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theme/themeOverride6.xml" ContentType="application/vnd.openxmlformats-officedocument.themeOverrid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193618806"/>
        <w:docPartObj>
          <w:docPartGallery w:val="Cover Pages"/>
          <w:docPartUnique/>
        </w:docPartObj>
      </w:sdtPr>
      <w:sdtEndPr/>
      <w:sdtContent>
        <w:p w14:paraId="57F77B56" w14:textId="1D96EB16" w:rsidR="00C82D5F" w:rsidRDefault="00C82D5F">
          <w:r>
            <w:rPr>
              <w:noProof/>
            </w:rPr>
            <mc:AlternateContent>
              <mc:Choice Requires="wpg">
                <w:drawing>
                  <wp:anchor distT="0" distB="0" distL="114300" distR="114300" simplePos="0" relativeHeight="251662336" behindDoc="0" locked="0" layoutInCell="1" allowOverlap="1" wp14:anchorId="4C437346" wp14:editId="3A7432FD">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6"/>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38FA3393" id="Grou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" path="m,l7312660,r,1129665l3619500,733425,,1091565,,xe" fillcolor="#0f6fc6 [3204]" stroked="f" strokeweight="1pt" insetpen="t">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" stroked="f" strokeweight="1pt" insetpen="t">
                      <v:fill r:id="rId7" o:title="" recolor="t" rotate="t" type="frame"/>
                    </v:rect>
                    <w10:wrap anchorx="page" anchory="page"/>
                  </v:group>
                </w:pict>
              </mc:Fallback>
            </mc:AlternateContent>
          </w:r>
          <w:r>
            <w:rPr>
              <w:noProof/>
            </w:rPr>
            <mc:AlternateContent>
              <mc:Choice Requires="wps">
                <w:drawing>
                  <wp:anchor distT="0" distB="0" distL="114300" distR="114300" simplePos="0" relativeHeight="251660288" behindDoc="0" locked="0" layoutInCell="1" allowOverlap="1" wp14:anchorId="64A29FDD" wp14:editId="4DDBD37A">
                    <wp:simplePos x="0" y="0"/>
                    <wp:positionH relativeFrom="page">
                      <wp:align>center</wp:align>
                    </wp:positionH>
                    <mc:AlternateContent>
                      <mc:Choice Requires="wp14">
                        <wp:positionV relativeFrom="page">
                          <wp14:pctPosVOffset>81800</wp14:pctPosVOffset>
                        </wp:positionV>
                      </mc:Choice>
                      <mc:Fallback>
                        <wp:positionV relativeFrom="page">
                          <wp:posOffset>8227695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14:paraId="02E4E59D" w14:textId="3A2CF300" w:rsidR="00C82D5F" w:rsidRDefault="00C82D5F">
                                    <w:pPr>
                                      <w:pStyle w:val="NoSpacing"/>
                                      <w:jc w:val="right"/>
                                      <w:rPr>
                                        <w:color w:val="595959" w:themeColor="text1" w:themeTint="A6"/>
                                        <w:sz w:val="28"/>
                                        <w:szCs w:val="28"/>
                                      </w:rPr>
                                    </w:pPr>
                                    <w:r>
                                      <w:rPr>
                                        <w:color w:val="595959" w:themeColor="text1" w:themeTint="A6"/>
                                        <w:sz w:val="28"/>
                                        <w:szCs w:val="28"/>
                                      </w:rPr>
                                      <w:t>Prepared by Leslie Vazquez</w:t>
                                    </w:r>
                                  </w:p>
                                </w:sdtContent>
                              </w:sdt>
                              <w:p w14:paraId="22495961" w14:textId="30BC31B8" w:rsidR="00C82D5F" w:rsidRDefault="006A2293">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EndPr/>
                                  <w:sdtContent>
                                    <w:r w:rsidR="00C82D5F">
                                      <w:rPr>
                                        <w:color w:val="595959" w:themeColor="text1" w:themeTint="A6"/>
                                        <w:sz w:val="18"/>
                                        <w:szCs w:val="18"/>
                                      </w:rPr>
                                      <w:t>Penn Data Analysis &amp; Visualization Bootcamp</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64A29FDD" id="_x0000_t202" coordsize="21600,21600" o:spt="202" path="m,l,21600r21600,l21600,xe">
                    <v:stroke joinstyle="miter"/>
                    <v:path gradientshapeok="t" o:connecttype="rect"/>
                  </v:shapetype>
                  <v:shape id="Text Box 1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02E4E59D" w14:textId="3A2CF300" w:rsidR="00C82D5F" w:rsidRDefault="00C82D5F">
                              <w:pPr>
                                <w:pStyle w:val="NoSpacing"/>
                                <w:jc w:val="right"/>
                                <w:rPr>
                                  <w:color w:val="595959" w:themeColor="text1" w:themeTint="A6"/>
                                  <w:sz w:val="28"/>
                                  <w:szCs w:val="28"/>
                                </w:rPr>
                              </w:pPr>
                              <w:r>
                                <w:rPr>
                                  <w:color w:val="595959" w:themeColor="text1" w:themeTint="A6"/>
                                  <w:sz w:val="28"/>
                                  <w:szCs w:val="28"/>
                                </w:rPr>
                                <w:t>Prepared by Leslie Vazquez</w:t>
                              </w:r>
                            </w:p>
                          </w:sdtContent>
                        </w:sdt>
                        <w:p w14:paraId="22495961" w14:textId="30BC31B8" w:rsidR="00C82D5F" w:rsidRDefault="00C82D5F">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Content>
                              <w:r>
                                <w:rPr>
                                  <w:color w:val="595959" w:themeColor="text1" w:themeTint="A6"/>
                                  <w:sz w:val="18"/>
                                  <w:szCs w:val="18"/>
                                </w:rPr>
                                <w:t>Penn Data Analysis &amp; Visualization Bootcamp</w:t>
                              </w:r>
                            </w:sdtContent>
                          </w:sdt>
                        </w:p>
                      </w:txbxContent>
                    </v:textbox>
                    <w10:wrap type="square" anchorx="page" anchory="page"/>
                  </v:shape>
                </w:pict>
              </mc:Fallback>
            </mc:AlternateContent>
          </w:r>
        </w:p>
        <w:p w14:paraId="5753E8AC" w14:textId="2278D70A" w:rsidR="00C82D5F" w:rsidRDefault="00C82D5F">
          <w:r>
            <w:rPr>
              <w:noProof/>
            </w:rPr>
            <mc:AlternateContent>
              <mc:Choice Requires="wps">
                <w:drawing>
                  <wp:anchor distT="0" distB="0" distL="114300" distR="114300" simplePos="0" relativeHeight="251659264" behindDoc="0" locked="0" layoutInCell="1" allowOverlap="1" wp14:anchorId="70EAB51F" wp14:editId="1AE8450C">
                    <wp:simplePos x="0" y="0"/>
                    <wp:positionH relativeFrom="page">
                      <wp:posOffset>236483</wp:posOffset>
                    </wp:positionH>
                    <wp:positionV relativeFrom="page">
                      <wp:posOffset>3011214</wp:posOffset>
                    </wp:positionV>
                    <wp:extent cx="7315200" cy="3436883"/>
                    <wp:effectExtent l="0" t="0" r="0" b="1143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43688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CBB53D3" w14:textId="7A471833" w:rsidR="00C82D5F" w:rsidRDefault="006A2293">
                                <w:pPr>
                                  <w:jc w:val="right"/>
                                  <w:rPr>
                                    <w:color w:val="0F6FC6" w:themeColor="accent1"/>
                                    <w:sz w:val="64"/>
                                    <w:szCs w:val="64"/>
                                  </w:rPr>
                                </w:pPr>
                                <w:sdt>
                                  <w:sdtPr>
                                    <w:rPr>
                                      <w:caps/>
                                      <w:color w:val="0F6FC6"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7442F9">
                                      <w:rPr>
                                        <w:caps/>
                                        <w:color w:val="0F6FC6" w:themeColor="accent1"/>
                                        <w:sz w:val="64"/>
                                        <w:szCs w:val="64"/>
                                      </w:rPr>
                                      <w:t>kickstarter projects</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14:paraId="798BA33C" w14:textId="6CFF6F75" w:rsidR="00C82D5F" w:rsidRDefault="00C82D5F">
                                    <w:pPr>
                                      <w:jc w:val="right"/>
                                      <w:rPr>
                                        <w:smallCaps/>
                                        <w:color w:val="404040" w:themeColor="text1" w:themeTint="BF"/>
                                        <w:sz w:val="36"/>
                                        <w:szCs w:val="36"/>
                                      </w:rPr>
                                    </w:pPr>
                                    <w:r>
                                      <w:rPr>
                                        <w:color w:val="404040" w:themeColor="text1" w:themeTint="BF"/>
                                        <w:sz w:val="36"/>
                                        <w:szCs w:val="36"/>
                                      </w:rPr>
                                      <w:t>Data Analysis Report</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0</wp14:pctHeight>
                    </wp14:sizeRelV>
                  </wp:anchor>
                </w:drawing>
              </mc:Choice>
              <mc:Fallback>
                <w:pict>
                  <v:shapetype w14:anchorId="70EAB51F" id="_x0000_t202" coordsize="21600,21600" o:spt="202" path="m,l,21600r21600,l21600,xe">
                    <v:stroke joinstyle="miter"/>
                    <v:path gradientshapeok="t" o:connecttype="rect"/>
                  </v:shapetype>
                  <v:shape id="Text Box 154" o:spid="_x0000_s1027" type="#_x0000_t202" style="position:absolute;margin-left:18.6pt;margin-top:237.1pt;width:8in;height:270.6pt;z-index:251659264;visibility:visible;mso-wrap-style:square;mso-width-percent:941;mso-height-percent:0;mso-wrap-distance-left:9pt;mso-wrap-distance-top:0;mso-wrap-distance-right:9pt;mso-wrap-distance-bottom:0;mso-position-horizontal:absolute;mso-position-horizontal-relative:page;mso-position-vertical:absolute;mso-position-vertical-relative:page;mso-width-percent:941;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" filled="f" stroked="f" strokeweight=".5pt">
                    <v:textbox inset="126pt,0,54pt,0">
                      <w:txbxContent>
                        <w:p w14:paraId="3CBB53D3" w14:textId="7A471833" w:rsidR="00C82D5F" w:rsidRDefault="000F103C">
                          <w:pPr>
                            <w:jc w:val="right"/>
                            <w:rPr>
                              <w:color w:val="0F6FC6" w:themeColor="accent1"/>
                              <w:sz w:val="64"/>
                              <w:szCs w:val="64"/>
                            </w:rPr>
                          </w:pPr>
                          <w:sdt>
                            <w:sdtPr>
                              <w:rPr>
                                <w:caps/>
                                <w:color w:val="0F6FC6"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7442F9">
                                <w:rPr>
                                  <w:caps/>
                                  <w:color w:val="0F6FC6" w:themeColor="accent1"/>
                                  <w:sz w:val="64"/>
                                  <w:szCs w:val="64"/>
                                </w:rPr>
                                <w:t>kickstarter projects</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14:paraId="798BA33C" w14:textId="6CFF6F75" w:rsidR="00C82D5F" w:rsidRDefault="00C82D5F">
                              <w:pPr>
                                <w:jc w:val="right"/>
                                <w:rPr>
                                  <w:smallCaps/>
                                  <w:color w:val="404040" w:themeColor="text1" w:themeTint="BF"/>
                                  <w:sz w:val="36"/>
                                  <w:szCs w:val="36"/>
                                </w:rPr>
                              </w:pPr>
                              <w:r>
                                <w:rPr>
                                  <w:color w:val="404040" w:themeColor="text1" w:themeTint="BF"/>
                                  <w:sz w:val="36"/>
                                  <w:szCs w:val="36"/>
                                </w:rPr>
                                <w:t>Data Analysis Report</w:t>
                              </w:r>
                            </w:p>
                          </w:sdtContent>
                        </w:sdt>
                      </w:txbxContent>
                    </v:textbox>
                    <w10:wrap type="square" anchorx="page" anchory="page"/>
                  </v:shape>
                </w:pict>
              </mc:Fallback>
            </mc:AlternateContent>
          </w:r>
          <w:r>
            <w:br w:type="page"/>
          </w:r>
        </w:p>
      </w:sdtContent>
    </w:sdt>
    <w:p w14:paraId="2B3324B7" w14:textId="536AC080" w:rsidR="00D6575E" w:rsidRDefault="00D6575E" w:rsidP="00755F62">
      <w:pPr>
        <w:spacing w:after="0" w:line="240" w:lineRule="auto"/>
        <w:jc w:val="center"/>
        <w:rPr>
          <w:rFonts w:ascii="Times New Roman" w:hAnsi="Times New Roman" w:cs="Times New Roman"/>
          <w:b/>
          <w:bCs/>
          <w:sz w:val="24"/>
          <w:szCs w:val="24"/>
        </w:rPr>
      </w:pPr>
      <w:r w:rsidRPr="00EF6371">
        <w:rPr>
          <w:rFonts w:ascii="Times New Roman" w:hAnsi="Times New Roman" w:cs="Times New Roman"/>
          <w:b/>
          <w:bCs/>
          <w:sz w:val="24"/>
          <w:szCs w:val="24"/>
        </w:rPr>
        <w:lastRenderedPageBreak/>
        <w:t>Data Analysis: Kickstarter Projects</w:t>
      </w:r>
    </w:p>
    <w:p w14:paraId="4167C797" w14:textId="77777777" w:rsidR="00755F62" w:rsidRPr="00EF6371" w:rsidRDefault="00755F62" w:rsidP="00755F62">
      <w:pPr>
        <w:spacing w:after="0" w:line="240" w:lineRule="auto"/>
        <w:jc w:val="center"/>
        <w:rPr>
          <w:rFonts w:ascii="Times New Roman" w:hAnsi="Times New Roman" w:cs="Times New Roman"/>
          <w:b/>
          <w:bCs/>
          <w:sz w:val="24"/>
          <w:szCs w:val="24"/>
        </w:rPr>
      </w:pPr>
    </w:p>
    <w:p w14:paraId="2CDDC6E3" w14:textId="4471FB46" w:rsidR="00E64F62" w:rsidRDefault="00D6575E" w:rsidP="00755F62">
      <w:pPr>
        <w:spacing w:after="0" w:line="240" w:lineRule="auto"/>
        <w:rPr>
          <w:rFonts w:ascii="Times New Roman" w:hAnsi="Times New Roman" w:cs="Times New Roman"/>
          <w:sz w:val="24"/>
          <w:szCs w:val="24"/>
        </w:rPr>
      </w:pPr>
      <w:r w:rsidRPr="00EF6371">
        <w:rPr>
          <w:rFonts w:ascii="Times New Roman" w:hAnsi="Times New Roman" w:cs="Times New Roman"/>
          <w:b/>
          <w:bCs/>
          <w:sz w:val="24"/>
          <w:szCs w:val="24"/>
        </w:rPr>
        <w:t>Background</w:t>
      </w:r>
      <w:r w:rsidRPr="00D6575E">
        <w:rPr>
          <w:rFonts w:ascii="Times New Roman" w:hAnsi="Times New Roman" w:cs="Times New Roman"/>
          <w:sz w:val="24"/>
          <w:szCs w:val="24"/>
        </w:rPr>
        <w:t xml:space="preserve"> </w:t>
      </w:r>
    </w:p>
    <w:p w14:paraId="63C17509" w14:textId="77777777" w:rsidR="00755F62" w:rsidRDefault="00755F62" w:rsidP="00755F62">
      <w:pPr>
        <w:spacing w:after="0" w:line="240" w:lineRule="auto"/>
        <w:rPr>
          <w:rFonts w:ascii="Times New Roman" w:hAnsi="Times New Roman" w:cs="Times New Roman"/>
          <w:sz w:val="24"/>
          <w:szCs w:val="24"/>
        </w:rPr>
      </w:pPr>
    </w:p>
    <w:p w14:paraId="30F217DA" w14:textId="2D6A4916" w:rsidR="00E64F62" w:rsidRDefault="004F17AC" w:rsidP="00755F62">
      <w:pPr>
        <w:spacing w:after="0" w:line="240" w:lineRule="auto"/>
        <w:rPr>
          <w:rFonts w:ascii="Times New Roman" w:hAnsi="Times New Roman" w:cs="Times New Roman"/>
          <w:sz w:val="24"/>
          <w:szCs w:val="24"/>
        </w:rPr>
      </w:pPr>
      <w:r w:rsidRPr="00E64F62">
        <w:rPr>
          <w:rFonts w:ascii="Times New Roman" w:hAnsi="Times New Roman" w:cs="Times New Roman"/>
          <w:sz w:val="24"/>
          <w:szCs w:val="24"/>
        </w:rPr>
        <w:t>Over $2 billion has been raised using the massively successful crowdfunding service, Kickstarter, but not every project has found success. Of the more than 300,000 projects launched on Kickstarter, only a third have made it through the funding process with a positive outcome.</w:t>
      </w:r>
    </w:p>
    <w:p w14:paraId="26D2A70F" w14:textId="77777777" w:rsidR="00755F62" w:rsidRDefault="00755F62" w:rsidP="00755F62">
      <w:pPr>
        <w:spacing w:after="0" w:line="240" w:lineRule="auto"/>
        <w:rPr>
          <w:rFonts w:ascii="Times New Roman" w:hAnsi="Times New Roman" w:cs="Times New Roman"/>
          <w:b/>
          <w:bCs/>
          <w:sz w:val="24"/>
          <w:szCs w:val="24"/>
        </w:rPr>
      </w:pPr>
    </w:p>
    <w:p w14:paraId="354B4551" w14:textId="0742C029" w:rsidR="00EF6371" w:rsidRDefault="00EF6371" w:rsidP="00755F62">
      <w:pPr>
        <w:spacing w:after="0" w:line="240" w:lineRule="auto"/>
        <w:rPr>
          <w:rFonts w:ascii="Times New Roman" w:hAnsi="Times New Roman" w:cs="Times New Roman"/>
          <w:b/>
          <w:bCs/>
          <w:sz w:val="24"/>
          <w:szCs w:val="24"/>
        </w:rPr>
      </w:pPr>
      <w:r w:rsidRPr="00EF6371">
        <w:rPr>
          <w:rFonts w:ascii="Times New Roman" w:hAnsi="Times New Roman" w:cs="Times New Roman"/>
          <w:b/>
          <w:bCs/>
          <w:sz w:val="24"/>
          <w:szCs w:val="24"/>
        </w:rPr>
        <w:t>Purpose</w:t>
      </w:r>
    </w:p>
    <w:p w14:paraId="7C1FC732" w14:textId="77777777" w:rsidR="00755F62" w:rsidRDefault="00755F62" w:rsidP="00755F62">
      <w:pPr>
        <w:spacing w:after="0" w:line="240" w:lineRule="auto"/>
        <w:rPr>
          <w:rFonts w:ascii="Times New Roman" w:hAnsi="Times New Roman" w:cs="Times New Roman"/>
          <w:sz w:val="24"/>
          <w:szCs w:val="24"/>
        </w:rPr>
      </w:pPr>
    </w:p>
    <w:p w14:paraId="5ED6D0BA" w14:textId="01F39292" w:rsidR="004F17AC" w:rsidRDefault="004F17AC" w:rsidP="00755F62">
      <w:pPr>
        <w:spacing w:after="0" w:line="240" w:lineRule="auto"/>
        <w:rPr>
          <w:rFonts w:ascii="Times New Roman" w:hAnsi="Times New Roman" w:cs="Times New Roman"/>
          <w:sz w:val="24"/>
          <w:szCs w:val="24"/>
        </w:rPr>
      </w:pPr>
      <w:r w:rsidRPr="00E64F62">
        <w:rPr>
          <w:rFonts w:ascii="Times New Roman" w:hAnsi="Times New Roman" w:cs="Times New Roman"/>
          <w:sz w:val="24"/>
          <w:szCs w:val="24"/>
        </w:rPr>
        <w:t>Getting funded on Kickstarter requires meeting or exceeding the project's initial goal</w:t>
      </w:r>
      <w:r w:rsidR="00EF6371">
        <w:rPr>
          <w:rFonts w:ascii="Times New Roman" w:hAnsi="Times New Roman" w:cs="Times New Roman"/>
          <w:sz w:val="24"/>
          <w:szCs w:val="24"/>
        </w:rPr>
        <w:t xml:space="preserve">. Therefore, the purpose of this </w:t>
      </w:r>
      <w:r w:rsidR="00F96819">
        <w:rPr>
          <w:rFonts w:ascii="Times New Roman" w:hAnsi="Times New Roman" w:cs="Times New Roman"/>
          <w:sz w:val="24"/>
          <w:szCs w:val="24"/>
        </w:rPr>
        <w:t xml:space="preserve">data analysis is to understand the trends of 4,000 past campaigns by analyzing these using Microsoft Office Excel. </w:t>
      </w:r>
    </w:p>
    <w:p w14:paraId="2C92653E" w14:textId="77777777" w:rsidR="00755F62" w:rsidRDefault="00755F62" w:rsidP="00755F62">
      <w:pPr>
        <w:spacing w:after="0" w:line="240" w:lineRule="auto"/>
        <w:rPr>
          <w:rFonts w:ascii="Times New Roman" w:hAnsi="Times New Roman" w:cs="Times New Roman"/>
          <w:b/>
          <w:bCs/>
          <w:sz w:val="24"/>
          <w:szCs w:val="24"/>
        </w:rPr>
      </w:pPr>
    </w:p>
    <w:p w14:paraId="144539CC" w14:textId="122B9226" w:rsidR="004F17AC" w:rsidRDefault="004F17AC" w:rsidP="00755F62">
      <w:pPr>
        <w:spacing w:after="0" w:line="240" w:lineRule="auto"/>
        <w:rPr>
          <w:rFonts w:ascii="Times New Roman" w:hAnsi="Times New Roman" w:cs="Times New Roman"/>
          <w:b/>
          <w:bCs/>
          <w:sz w:val="24"/>
          <w:szCs w:val="24"/>
        </w:rPr>
      </w:pPr>
      <w:r w:rsidRPr="00A06101">
        <w:rPr>
          <w:rFonts w:ascii="Times New Roman" w:hAnsi="Times New Roman" w:cs="Times New Roman"/>
          <w:b/>
          <w:bCs/>
          <w:sz w:val="24"/>
          <w:szCs w:val="24"/>
        </w:rPr>
        <w:t>Analysis &amp; Conclusions</w:t>
      </w:r>
    </w:p>
    <w:p w14:paraId="5CF7314F" w14:textId="77777777" w:rsidR="00755F62" w:rsidRDefault="00755F62" w:rsidP="00755F62">
      <w:pPr>
        <w:spacing w:after="0" w:line="240" w:lineRule="auto"/>
        <w:rPr>
          <w:rFonts w:ascii="Times New Roman" w:hAnsi="Times New Roman" w:cs="Times New Roman"/>
          <w:b/>
          <w:bCs/>
          <w:sz w:val="24"/>
          <w:szCs w:val="24"/>
        </w:rPr>
      </w:pPr>
    </w:p>
    <w:p w14:paraId="499509C2" w14:textId="162DFBA6" w:rsidR="00EF1B08" w:rsidRDefault="00EF1B08" w:rsidP="00755F62">
      <w:pPr>
        <w:spacing w:after="0" w:line="240" w:lineRule="auto"/>
        <w:rPr>
          <w:rFonts w:ascii="Times New Roman" w:hAnsi="Times New Roman" w:cs="Times New Roman"/>
          <w:i/>
          <w:iCs/>
          <w:sz w:val="24"/>
          <w:szCs w:val="24"/>
        </w:rPr>
      </w:pPr>
      <w:bookmarkStart w:id="0" w:name="_Hlk51268130"/>
      <w:r>
        <w:rPr>
          <w:rFonts w:ascii="Times New Roman" w:hAnsi="Times New Roman" w:cs="Times New Roman"/>
          <w:i/>
          <w:iCs/>
          <w:sz w:val="24"/>
          <w:szCs w:val="24"/>
        </w:rPr>
        <w:t>Success Rate</w:t>
      </w:r>
    </w:p>
    <w:p w14:paraId="7D1BD37C" w14:textId="77777777" w:rsidR="00755F62" w:rsidRPr="00EF1B08" w:rsidRDefault="00755F62" w:rsidP="00755F62">
      <w:pPr>
        <w:spacing w:after="0" w:line="240" w:lineRule="auto"/>
        <w:rPr>
          <w:rFonts w:ascii="Times New Roman" w:hAnsi="Times New Roman" w:cs="Times New Roman"/>
          <w:i/>
          <w:iCs/>
          <w:sz w:val="24"/>
          <w:szCs w:val="24"/>
        </w:rPr>
      </w:pPr>
    </w:p>
    <w:p w14:paraId="017E7D64" w14:textId="2D8C7451" w:rsidR="00EE5CDF" w:rsidRDefault="00B451C8" w:rsidP="0069456A">
      <w:pPr>
        <w:spacing w:after="0" w:line="240" w:lineRule="auto"/>
        <w:rPr>
          <w:rFonts w:ascii="Times New Roman" w:hAnsi="Times New Roman" w:cs="Times New Roman"/>
          <w:sz w:val="24"/>
          <w:szCs w:val="24"/>
        </w:rPr>
      </w:pPr>
      <w:r w:rsidRPr="008C76AA">
        <w:rPr>
          <w:rFonts w:ascii="Times New Roman" w:hAnsi="Times New Roman" w:cs="Times New Roman"/>
          <w:sz w:val="24"/>
          <w:szCs w:val="24"/>
        </w:rPr>
        <w:t xml:space="preserve">The first table of statistics analyzes </w:t>
      </w:r>
      <w:r>
        <w:rPr>
          <w:rFonts w:ascii="Times New Roman" w:hAnsi="Times New Roman" w:cs="Times New Roman"/>
          <w:sz w:val="24"/>
          <w:szCs w:val="24"/>
        </w:rPr>
        <w:t xml:space="preserve">the states of </w:t>
      </w:r>
      <w:r w:rsidRPr="008C76AA">
        <w:rPr>
          <w:rFonts w:ascii="Times New Roman" w:hAnsi="Times New Roman" w:cs="Times New Roman"/>
          <w:sz w:val="24"/>
          <w:szCs w:val="24"/>
        </w:rPr>
        <w:t>nine categories</w:t>
      </w:r>
      <w:r>
        <w:rPr>
          <w:rFonts w:ascii="Times New Roman" w:hAnsi="Times New Roman" w:cs="Times New Roman"/>
          <w:sz w:val="24"/>
          <w:szCs w:val="24"/>
        </w:rPr>
        <w:t>:</w:t>
      </w:r>
      <w:r w:rsidRPr="008C76AA">
        <w:rPr>
          <w:rFonts w:ascii="Times New Roman" w:hAnsi="Times New Roman" w:cs="Times New Roman"/>
          <w:sz w:val="24"/>
          <w:szCs w:val="24"/>
        </w:rPr>
        <w:t xml:space="preserve"> Film </w:t>
      </w:r>
      <w:r>
        <w:rPr>
          <w:rFonts w:ascii="Times New Roman" w:hAnsi="Times New Roman" w:cs="Times New Roman"/>
          <w:sz w:val="24"/>
          <w:szCs w:val="24"/>
        </w:rPr>
        <w:t>and</w:t>
      </w:r>
      <w:r w:rsidRPr="008C76AA">
        <w:rPr>
          <w:rFonts w:ascii="Times New Roman" w:hAnsi="Times New Roman" w:cs="Times New Roman"/>
          <w:sz w:val="24"/>
          <w:szCs w:val="24"/>
        </w:rPr>
        <w:t xml:space="preserve"> Video, Food, Games, Journalism, Music, Photography, Publishing, Technology, </w:t>
      </w:r>
      <w:r>
        <w:rPr>
          <w:rFonts w:ascii="Times New Roman" w:hAnsi="Times New Roman" w:cs="Times New Roman"/>
          <w:sz w:val="24"/>
          <w:szCs w:val="24"/>
        </w:rPr>
        <w:t>a</w:t>
      </w:r>
      <w:r w:rsidRPr="008C76AA">
        <w:rPr>
          <w:rFonts w:ascii="Times New Roman" w:hAnsi="Times New Roman" w:cs="Times New Roman"/>
          <w:sz w:val="24"/>
          <w:szCs w:val="24"/>
        </w:rPr>
        <w:t>nd Theater</w:t>
      </w:r>
      <w:r>
        <w:rPr>
          <w:rFonts w:ascii="Times New Roman" w:hAnsi="Times New Roman" w:cs="Times New Roman"/>
          <w:sz w:val="24"/>
          <w:szCs w:val="24"/>
        </w:rPr>
        <w:t xml:space="preserve">. The states are defined as being: live, canceled, failed, or successful. </w:t>
      </w:r>
      <w:r w:rsidRPr="008C76AA">
        <w:rPr>
          <w:rFonts w:ascii="Times New Roman" w:hAnsi="Times New Roman" w:cs="Times New Roman"/>
          <w:sz w:val="24"/>
          <w:szCs w:val="24"/>
        </w:rPr>
        <w:t xml:space="preserve">Based on the </w:t>
      </w:r>
      <w:r>
        <w:rPr>
          <w:rFonts w:ascii="Times New Roman" w:hAnsi="Times New Roman" w:cs="Times New Roman"/>
          <w:sz w:val="24"/>
          <w:szCs w:val="24"/>
        </w:rPr>
        <w:t>graph (Figure 1)</w:t>
      </w:r>
      <w:r w:rsidR="00283E1B">
        <w:rPr>
          <w:rFonts w:ascii="Times New Roman" w:hAnsi="Times New Roman" w:cs="Times New Roman"/>
          <w:sz w:val="24"/>
          <w:szCs w:val="24"/>
        </w:rPr>
        <w:t>,</w:t>
      </w:r>
      <w:r>
        <w:rPr>
          <w:rFonts w:ascii="Times New Roman" w:hAnsi="Times New Roman" w:cs="Times New Roman"/>
          <w:sz w:val="24"/>
          <w:szCs w:val="24"/>
        </w:rPr>
        <w:t xml:space="preserve"> </w:t>
      </w:r>
      <w:r w:rsidR="00F96819">
        <w:rPr>
          <w:rFonts w:ascii="Times New Roman" w:hAnsi="Times New Roman" w:cs="Times New Roman"/>
          <w:sz w:val="24"/>
          <w:szCs w:val="24"/>
        </w:rPr>
        <w:t xml:space="preserve">there are three categories with over 50% success rate: Music, Film </w:t>
      </w:r>
      <w:r w:rsidR="00213361">
        <w:rPr>
          <w:rFonts w:ascii="Times New Roman" w:hAnsi="Times New Roman" w:cs="Times New Roman"/>
          <w:sz w:val="24"/>
          <w:szCs w:val="24"/>
        </w:rPr>
        <w:t>and</w:t>
      </w:r>
      <w:r w:rsidR="00F96819">
        <w:rPr>
          <w:rFonts w:ascii="Times New Roman" w:hAnsi="Times New Roman" w:cs="Times New Roman"/>
          <w:sz w:val="24"/>
          <w:szCs w:val="24"/>
        </w:rPr>
        <w:t xml:space="preserve"> Video and Theater. </w:t>
      </w:r>
      <w:r>
        <w:rPr>
          <w:rFonts w:ascii="Times New Roman" w:hAnsi="Times New Roman" w:cs="Times New Roman"/>
          <w:sz w:val="24"/>
          <w:szCs w:val="24"/>
        </w:rPr>
        <w:t>Theater has the highest count of successful campaigns (839)</w:t>
      </w:r>
      <w:r w:rsidR="00283E1B">
        <w:rPr>
          <w:rFonts w:ascii="Times New Roman" w:hAnsi="Times New Roman" w:cs="Times New Roman"/>
          <w:sz w:val="24"/>
          <w:szCs w:val="24"/>
        </w:rPr>
        <w:t xml:space="preserve">. However, </w:t>
      </w:r>
      <w:r>
        <w:rPr>
          <w:rFonts w:ascii="Times New Roman" w:hAnsi="Times New Roman" w:cs="Times New Roman"/>
          <w:sz w:val="24"/>
          <w:szCs w:val="24"/>
        </w:rPr>
        <w:t xml:space="preserve">Music’s success rate is 79% excluding the live campaigns, which exceeds Theater (60%). </w:t>
      </w:r>
      <w:r w:rsidR="00121B22">
        <w:rPr>
          <w:rFonts w:ascii="Times New Roman" w:hAnsi="Times New Roman" w:cs="Times New Roman"/>
          <w:sz w:val="24"/>
          <w:szCs w:val="24"/>
        </w:rPr>
        <w:t xml:space="preserve">When analyzing the </w:t>
      </w:r>
      <w:r w:rsidR="00FD1291">
        <w:rPr>
          <w:rFonts w:ascii="Times New Roman" w:hAnsi="Times New Roman" w:cs="Times New Roman"/>
          <w:sz w:val="24"/>
          <w:szCs w:val="24"/>
        </w:rPr>
        <w:t>grand total of</w:t>
      </w:r>
      <w:r w:rsidR="00121B22">
        <w:rPr>
          <w:rFonts w:ascii="Times New Roman" w:hAnsi="Times New Roman" w:cs="Times New Roman"/>
          <w:sz w:val="24"/>
          <w:szCs w:val="24"/>
        </w:rPr>
        <w:t xml:space="preserve"> success rate</w:t>
      </w:r>
      <w:r w:rsidR="00FD1291">
        <w:rPr>
          <w:rFonts w:ascii="Times New Roman" w:hAnsi="Times New Roman" w:cs="Times New Roman"/>
          <w:sz w:val="24"/>
          <w:szCs w:val="24"/>
        </w:rPr>
        <w:t xml:space="preserve"> </w:t>
      </w:r>
      <w:r w:rsidR="00121B22">
        <w:rPr>
          <w:rFonts w:ascii="Times New Roman" w:hAnsi="Times New Roman" w:cs="Times New Roman"/>
          <w:sz w:val="24"/>
          <w:szCs w:val="24"/>
        </w:rPr>
        <w:t xml:space="preserve">of </w:t>
      </w:r>
      <w:r w:rsidR="00FD1291">
        <w:rPr>
          <w:rFonts w:ascii="Times New Roman" w:hAnsi="Times New Roman" w:cs="Times New Roman"/>
          <w:sz w:val="24"/>
          <w:szCs w:val="24"/>
        </w:rPr>
        <w:t>the</w:t>
      </w:r>
      <w:r w:rsidR="00121B22">
        <w:rPr>
          <w:rFonts w:ascii="Times New Roman" w:hAnsi="Times New Roman" w:cs="Times New Roman"/>
          <w:sz w:val="24"/>
          <w:szCs w:val="24"/>
        </w:rPr>
        <w:t xml:space="preserve"> nine categories, 25% is </w:t>
      </w:r>
      <w:r w:rsidR="00491290">
        <w:rPr>
          <w:rFonts w:ascii="Times New Roman" w:hAnsi="Times New Roman" w:cs="Times New Roman"/>
          <w:sz w:val="24"/>
          <w:szCs w:val="24"/>
        </w:rPr>
        <w:t>represented by</w:t>
      </w:r>
      <w:r w:rsidR="00121B22">
        <w:rPr>
          <w:rFonts w:ascii="Times New Roman" w:hAnsi="Times New Roman" w:cs="Times New Roman"/>
          <w:sz w:val="24"/>
          <w:szCs w:val="24"/>
        </w:rPr>
        <w:t xml:space="preserve"> Music. This category is the second highest with a total count of 700 campaigns. </w:t>
      </w:r>
      <w:r w:rsidR="00FD1291">
        <w:rPr>
          <w:rFonts w:ascii="Times New Roman" w:hAnsi="Times New Roman" w:cs="Times New Roman"/>
          <w:sz w:val="24"/>
          <w:szCs w:val="24"/>
        </w:rPr>
        <w:t xml:space="preserve">Theater has the highest grand total count of all the campaigns (1393), </w:t>
      </w:r>
      <w:r w:rsidR="005918EF" w:rsidRPr="005918EF">
        <w:rPr>
          <w:rFonts w:ascii="Times New Roman" w:hAnsi="Times New Roman" w:cs="Times New Roman"/>
          <w:sz w:val="24"/>
          <w:szCs w:val="24"/>
        </w:rPr>
        <w:t xml:space="preserve">which </w:t>
      </w:r>
      <w:r w:rsidR="00491290">
        <w:rPr>
          <w:rFonts w:ascii="Times New Roman" w:hAnsi="Times New Roman" w:cs="Times New Roman"/>
          <w:sz w:val="24"/>
          <w:szCs w:val="24"/>
        </w:rPr>
        <w:t>represents</w:t>
      </w:r>
      <w:r w:rsidR="005918EF" w:rsidRPr="005918EF">
        <w:rPr>
          <w:rFonts w:ascii="Times New Roman" w:hAnsi="Times New Roman" w:cs="Times New Roman"/>
          <w:sz w:val="24"/>
          <w:szCs w:val="24"/>
        </w:rPr>
        <w:t xml:space="preserve"> 3</w:t>
      </w:r>
      <w:r w:rsidR="00FD1291">
        <w:rPr>
          <w:rFonts w:ascii="Times New Roman" w:hAnsi="Times New Roman" w:cs="Times New Roman"/>
          <w:sz w:val="24"/>
          <w:szCs w:val="24"/>
        </w:rPr>
        <w:t>4</w:t>
      </w:r>
      <w:r w:rsidR="005918EF" w:rsidRPr="005918EF">
        <w:rPr>
          <w:rFonts w:ascii="Times New Roman" w:hAnsi="Times New Roman" w:cs="Times New Roman"/>
          <w:sz w:val="24"/>
          <w:szCs w:val="24"/>
        </w:rPr>
        <w:t xml:space="preserve">% </w:t>
      </w:r>
      <w:r w:rsidR="005918EF">
        <w:rPr>
          <w:rFonts w:ascii="Times New Roman" w:hAnsi="Times New Roman" w:cs="Times New Roman"/>
          <w:sz w:val="24"/>
          <w:szCs w:val="24"/>
        </w:rPr>
        <w:t xml:space="preserve">of the </w:t>
      </w:r>
      <w:r w:rsidR="00FD1291">
        <w:rPr>
          <w:rFonts w:ascii="Times New Roman" w:hAnsi="Times New Roman" w:cs="Times New Roman"/>
          <w:sz w:val="24"/>
          <w:szCs w:val="24"/>
        </w:rPr>
        <w:t>grand total of</w:t>
      </w:r>
      <w:r w:rsidR="005918EF">
        <w:rPr>
          <w:rFonts w:ascii="Times New Roman" w:hAnsi="Times New Roman" w:cs="Times New Roman"/>
          <w:sz w:val="24"/>
          <w:szCs w:val="24"/>
        </w:rPr>
        <w:t xml:space="preserve"> success rate of the nine categories</w:t>
      </w:r>
      <w:r w:rsidR="00121B22">
        <w:rPr>
          <w:rFonts w:ascii="Times New Roman" w:hAnsi="Times New Roman" w:cs="Times New Roman"/>
          <w:sz w:val="24"/>
          <w:szCs w:val="24"/>
        </w:rPr>
        <w:t xml:space="preserve">. However, </w:t>
      </w:r>
      <w:r w:rsidR="008B75AC">
        <w:rPr>
          <w:rFonts w:ascii="Times New Roman" w:hAnsi="Times New Roman" w:cs="Times New Roman"/>
          <w:sz w:val="24"/>
          <w:szCs w:val="24"/>
        </w:rPr>
        <w:t xml:space="preserve">it is the second highest category in success rate. </w:t>
      </w:r>
      <w:r w:rsidR="00D76B90">
        <w:rPr>
          <w:rFonts w:ascii="Times New Roman" w:hAnsi="Times New Roman" w:cs="Times New Roman"/>
          <w:sz w:val="24"/>
          <w:szCs w:val="24"/>
        </w:rPr>
        <w:t xml:space="preserve">The rate of canceled campaigns of Theater is 2% resulting in the lowest </w:t>
      </w:r>
      <w:r w:rsidR="005F3918">
        <w:rPr>
          <w:rFonts w:ascii="Times New Roman" w:hAnsi="Times New Roman" w:cs="Times New Roman"/>
          <w:sz w:val="24"/>
          <w:szCs w:val="24"/>
        </w:rPr>
        <w:t>rate compared to the other categories.</w:t>
      </w:r>
      <w:r w:rsidR="00D76B90">
        <w:rPr>
          <w:rFonts w:ascii="Times New Roman" w:hAnsi="Times New Roman" w:cs="Times New Roman"/>
          <w:sz w:val="24"/>
          <w:szCs w:val="24"/>
        </w:rPr>
        <w:t xml:space="preserve"> </w:t>
      </w:r>
      <w:r w:rsidR="00AD3AE8" w:rsidRPr="00AD3AE8">
        <w:rPr>
          <w:rFonts w:ascii="Times New Roman" w:hAnsi="Times New Roman" w:cs="Times New Roman"/>
          <w:sz w:val="24"/>
          <w:szCs w:val="24"/>
        </w:rPr>
        <w:t xml:space="preserve">Film </w:t>
      </w:r>
      <w:r w:rsidR="0077486F">
        <w:rPr>
          <w:rFonts w:ascii="Times New Roman" w:hAnsi="Times New Roman" w:cs="Times New Roman"/>
          <w:sz w:val="24"/>
          <w:szCs w:val="24"/>
        </w:rPr>
        <w:t>and</w:t>
      </w:r>
      <w:r w:rsidR="00AD3AE8" w:rsidRPr="00AD3AE8">
        <w:rPr>
          <w:rFonts w:ascii="Times New Roman" w:hAnsi="Times New Roman" w:cs="Times New Roman"/>
          <w:sz w:val="24"/>
          <w:szCs w:val="24"/>
        </w:rPr>
        <w:t xml:space="preserve"> Video is the third category with </w:t>
      </w:r>
      <w:r w:rsidR="0077486F">
        <w:rPr>
          <w:rFonts w:ascii="Times New Roman" w:hAnsi="Times New Roman" w:cs="Times New Roman"/>
          <w:sz w:val="24"/>
          <w:szCs w:val="24"/>
        </w:rPr>
        <w:t xml:space="preserve">the </w:t>
      </w:r>
      <w:r w:rsidR="00AD3AE8" w:rsidRPr="00AD3AE8">
        <w:rPr>
          <w:rFonts w:ascii="Times New Roman" w:hAnsi="Times New Roman" w:cs="Times New Roman"/>
          <w:sz w:val="24"/>
          <w:szCs w:val="24"/>
        </w:rPr>
        <w:t>highest success</w:t>
      </w:r>
      <w:r w:rsidR="0077486F">
        <w:rPr>
          <w:rFonts w:ascii="Times New Roman" w:hAnsi="Times New Roman" w:cs="Times New Roman"/>
          <w:sz w:val="24"/>
          <w:szCs w:val="24"/>
        </w:rPr>
        <w:t xml:space="preserve"> rate (58%)</w:t>
      </w:r>
      <w:r w:rsidR="00137647">
        <w:rPr>
          <w:rFonts w:ascii="Times New Roman" w:hAnsi="Times New Roman" w:cs="Times New Roman"/>
          <w:sz w:val="24"/>
          <w:szCs w:val="24"/>
        </w:rPr>
        <w:t>, excluding the live campaigns</w:t>
      </w:r>
      <w:r w:rsidR="0077486F">
        <w:rPr>
          <w:rFonts w:ascii="Times New Roman" w:hAnsi="Times New Roman" w:cs="Times New Roman"/>
          <w:sz w:val="24"/>
          <w:szCs w:val="24"/>
        </w:rPr>
        <w:t>.</w:t>
      </w:r>
      <w:r w:rsidR="00137647">
        <w:rPr>
          <w:rFonts w:ascii="Times New Roman" w:hAnsi="Times New Roman" w:cs="Times New Roman"/>
          <w:sz w:val="24"/>
          <w:szCs w:val="24"/>
        </w:rPr>
        <w:t xml:space="preserve"> The cancel rate for Film and Video is </w:t>
      </w:r>
      <w:r w:rsidR="00491290">
        <w:rPr>
          <w:rFonts w:ascii="Times New Roman" w:hAnsi="Times New Roman" w:cs="Times New Roman"/>
          <w:sz w:val="24"/>
          <w:szCs w:val="24"/>
        </w:rPr>
        <w:t>significantly</w:t>
      </w:r>
      <w:r w:rsidR="00137647">
        <w:rPr>
          <w:rFonts w:ascii="Times New Roman" w:hAnsi="Times New Roman" w:cs="Times New Roman"/>
          <w:sz w:val="24"/>
          <w:szCs w:val="24"/>
        </w:rPr>
        <w:t xml:space="preserve"> low at 8%. This category had a total count of 520 campaigns placing it in fourth place. </w:t>
      </w:r>
      <w:r w:rsidR="000D1218">
        <w:rPr>
          <w:rFonts w:ascii="Times New Roman" w:hAnsi="Times New Roman" w:cs="Times New Roman"/>
          <w:sz w:val="24"/>
          <w:szCs w:val="24"/>
        </w:rPr>
        <w:t xml:space="preserve">Technology is the third highest with a total count of 600 campaigns. </w:t>
      </w:r>
      <w:r w:rsidR="00D95D7F">
        <w:rPr>
          <w:rFonts w:ascii="Times New Roman" w:hAnsi="Times New Roman" w:cs="Times New Roman"/>
          <w:sz w:val="24"/>
          <w:szCs w:val="24"/>
        </w:rPr>
        <w:t xml:space="preserve">Journalism </w:t>
      </w:r>
      <w:r w:rsidR="00CE3CA9">
        <w:rPr>
          <w:rFonts w:ascii="Times New Roman" w:hAnsi="Times New Roman" w:cs="Times New Roman"/>
          <w:sz w:val="24"/>
          <w:szCs w:val="24"/>
        </w:rPr>
        <w:t xml:space="preserve">was the least successful of all categories. It </w:t>
      </w:r>
      <w:r w:rsidR="00D95D7F">
        <w:rPr>
          <w:rFonts w:ascii="Times New Roman" w:hAnsi="Times New Roman" w:cs="Times New Roman"/>
          <w:sz w:val="24"/>
          <w:szCs w:val="24"/>
        </w:rPr>
        <w:t xml:space="preserve">had a grand total of 24 campaigns that were </w:t>
      </w:r>
      <w:r w:rsidR="00137647">
        <w:rPr>
          <w:rFonts w:ascii="Times New Roman" w:hAnsi="Times New Roman" w:cs="Times New Roman"/>
          <w:sz w:val="24"/>
          <w:szCs w:val="24"/>
        </w:rPr>
        <w:t>100%</w:t>
      </w:r>
      <w:r w:rsidR="00D95D7F">
        <w:rPr>
          <w:rFonts w:ascii="Times New Roman" w:hAnsi="Times New Roman" w:cs="Times New Roman"/>
          <w:sz w:val="24"/>
          <w:szCs w:val="24"/>
        </w:rPr>
        <w:t xml:space="preserve"> canceled.</w:t>
      </w:r>
    </w:p>
    <w:bookmarkEnd w:id="0"/>
    <w:p w14:paraId="449B45CD" w14:textId="1D44682D" w:rsidR="001565B4" w:rsidRPr="00EB09EC" w:rsidRDefault="00BE3265" w:rsidP="00EB09EC">
      <w:pPr>
        <w:pStyle w:val="Caption"/>
        <w:jc w:val="center"/>
        <w:rPr>
          <w:rFonts w:ascii="Times New Roman" w:hAnsi="Times New Roman" w:cs="Times New Roman"/>
          <w:sz w:val="24"/>
          <w:szCs w:val="24"/>
        </w:rPr>
      </w:pPr>
      <w:r w:rsidRPr="00EB09EC">
        <w:rPr>
          <w:rFonts w:ascii="Times New Roman" w:hAnsi="Times New Roman" w:cs="Times New Roman"/>
          <w:noProof/>
          <w:sz w:val="24"/>
          <w:szCs w:val="24"/>
        </w:rPr>
        <w:lastRenderedPageBreak/>
        <w:drawing>
          <wp:inline distT="0" distB="0" distL="0" distR="0" wp14:anchorId="266CEE97" wp14:editId="5963236F">
            <wp:extent cx="5874151" cy="3333509"/>
            <wp:effectExtent l="0" t="0" r="12700" b="635"/>
            <wp:docPr id="10" name="Chart 10">
              <a:extLst xmlns:a="http://schemas.openxmlformats.org/drawingml/2006/main">
                <a:ext uri="{FF2B5EF4-FFF2-40B4-BE49-F238E27FC236}">
                  <a16:creationId xmlns:a16="http://schemas.microsoft.com/office/drawing/2014/main" id="{80469A0D-9FD6-43D6-A3C1-882E6B02BD9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
              </a:graphicData>
            </a:graphic>
          </wp:inline>
        </w:drawing>
      </w:r>
      <w:r w:rsidRPr="00EB09EC">
        <w:rPr>
          <w:rFonts w:ascii="Times New Roman" w:hAnsi="Times New Roman" w:cs="Times New Roman"/>
          <w:sz w:val="24"/>
          <w:szCs w:val="24"/>
        </w:rPr>
        <w:t xml:space="preserve"> </w:t>
      </w:r>
    </w:p>
    <w:p w14:paraId="3225D78A" w14:textId="067E769F" w:rsidR="001565B4" w:rsidRPr="00EB09EC" w:rsidRDefault="001565B4" w:rsidP="001565B4">
      <w:pPr>
        <w:pStyle w:val="Caption"/>
        <w:jc w:val="center"/>
        <w:rPr>
          <w:rFonts w:ascii="Times New Roman" w:hAnsi="Times New Roman" w:cs="Times New Roman"/>
          <w:sz w:val="24"/>
          <w:szCs w:val="24"/>
        </w:rPr>
      </w:pPr>
      <w:r w:rsidRPr="00EB09EC">
        <w:rPr>
          <w:rFonts w:ascii="Times New Roman" w:hAnsi="Times New Roman" w:cs="Times New Roman"/>
          <w:sz w:val="24"/>
          <w:szCs w:val="24"/>
        </w:rPr>
        <w:t xml:space="preserve">Figure </w:t>
      </w:r>
      <w:r w:rsidR="000F103C" w:rsidRPr="00EB09EC">
        <w:rPr>
          <w:rFonts w:ascii="Times New Roman" w:hAnsi="Times New Roman" w:cs="Times New Roman"/>
          <w:sz w:val="24"/>
          <w:szCs w:val="24"/>
        </w:rPr>
        <w:fldChar w:fldCharType="begin"/>
      </w:r>
      <w:r w:rsidR="000F103C" w:rsidRPr="00EB09EC">
        <w:rPr>
          <w:rFonts w:ascii="Times New Roman" w:hAnsi="Times New Roman" w:cs="Times New Roman"/>
          <w:sz w:val="24"/>
          <w:szCs w:val="24"/>
        </w:rPr>
        <w:instrText xml:space="preserve"> SEQ Figure \* ARABIC </w:instrText>
      </w:r>
      <w:r w:rsidR="000F103C" w:rsidRPr="00EB09EC">
        <w:rPr>
          <w:rFonts w:ascii="Times New Roman" w:hAnsi="Times New Roman" w:cs="Times New Roman"/>
          <w:sz w:val="24"/>
          <w:szCs w:val="24"/>
        </w:rPr>
        <w:fldChar w:fldCharType="separate"/>
      </w:r>
      <w:r w:rsidR="00764CCF">
        <w:rPr>
          <w:rFonts w:ascii="Times New Roman" w:hAnsi="Times New Roman" w:cs="Times New Roman"/>
          <w:noProof/>
          <w:sz w:val="24"/>
          <w:szCs w:val="24"/>
        </w:rPr>
        <w:t>1</w:t>
      </w:r>
      <w:r w:rsidR="000F103C" w:rsidRPr="00EB09EC">
        <w:rPr>
          <w:rFonts w:ascii="Times New Roman" w:hAnsi="Times New Roman" w:cs="Times New Roman"/>
          <w:sz w:val="24"/>
          <w:szCs w:val="24"/>
        </w:rPr>
        <w:fldChar w:fldCharType="end"/>
      </w:r>
      <w:r w:rsidRPr="00EB09EC">
        <w:rPr>
          <w:rFonts w:ascii="Times New Roman" w:hAnsi="Times New Roman" w:cs="Times New Roman"/>
          <w:sz w:val="24"/>
          <w:szCs w:val="24"/>
        </w:rPr>
        <w:t>. Category and state</w:t>
      </w:r>
    </w:p>
    <w:p w14:paraId="46BCCE44" w14:textId="77777777" w:rsidR="00764CCF" w:rsidRDefault="00764CCF" w:rsidP="00755F62">
      <w:pPr>
        <w:spacing w:after="0" w:line="240" w:lineRule="auto"/>
        <w:rPr>
          <w:rFonts w:ascii="Times New Roman" w:hAnsi="Times New Roman" w:cs="Times New Roman"/>
          <w:i/>
          <w:iCs/>
          <w:sz w:val="24"/>
          <w:szCs w:val="24"/>
        </w:rPr>
      </w:pPr>
    </w:p>
    <w:p w14:paraId="2FA2B293" w14:textId="262AD8C1" w:rsidR="00EF1B08" w:rsidRDefault="00EF1B08" w:rsidP="00755F62">
      <w:pPr>
        <w:spacing w:after="0" w:line="240" w:lineRule="auto"/>
        <w:rPr>
          <w:rFonts w:ascii="Times New Roman" w:hAnsi="Times New Roman" w:cs="Times New Roman"/>
          <w:i/>
          <w:iCs/>
          <w:sz w:val="24"/>
          <w:szCs w:val="24"/>
        </w:rPr>
      </w:pPr>
      <w:r>
        <w:rPr>
          <w:rFonts w:ascii="Times New Roman" w:hAnsi="Times New Roman" w:cs="Times New Roman"/>
          <w:i/>
          <w:iCs/>
          <w:sz w:val="24"/>
          <w:szCs w:val="24"/>
        </w:rPr>
        <w:t xml:space="preserve">Country </w:t>
      </w:r>
    </w:p>
    <w:p w14:paraId="5CF2581C" w14:textId="77777777" w:rsidR="00755F62" w:rsidRPr="00EF1B08" w:rsidRDefault="00755F62" w:rsidP="00755F62">
      <w:pPr>
        <w:spacing w:after="0" w:line="240" w:lineRule="auto"/>
        <w:rPr>
          <w:rFonts w:ascii="Times New Roman" w:hAnsi="Times New Roman" w:cs="Times New Roman"/>
          <w:sz w:val="24"/>
          <w:szCs w:val="24"/>
        </w:rPr>
      </w:pPr>
    </w:p>
    <w:p w14:paraId="75129AA0" w14:textId="6B20521C" w:rsidR="009F0B80" w:rsidRDefault="00EF1B08" w:rsidP="00755F62">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The analysis of the </w:t>
      </w:r>
      <w:r w:rsidR="00BE3265">
        <w:rPr>
          <w:rFonts w:ascii="Times New Roman" w:hAnsi="Times New Roman" w:cs="Times New Roman"/>
          <w:sz w:val="24"/>
          <w:szCs w:val="24"/>
        </w:rPr>
        <w:t xml:space="preserve">success of the nine </w:t>
      </w:r>
      <w:r>
        <w:rPr>
          <w:rFonts w:ascii="Times New Roman" w:hAnsi="Times New Roman" w:cs="Times New Roman"/>
          <w:sz w:val="24"/>
          <w:szCs w:val="24"/>
        </w:rPr>
        <w:t xml:space="preserve">categories within different countries displays </w:t>
      </w:r>
      <w:r w:rsidR="00B97C71">
        <w:rPr>
          <w:rFonts w:ascii="Times New Roman" w:hAnsi="Times New Roman" w:cs="Times New Roman"/>
          <w:sz w:val="24"/>
          <w:szCs w:val="24"/>
        </w:rPr>
        <w:t xml:space="preserve">geographical sensitivity and </w:t>
      </w:r>
      <w:r>
        <w:rPr>
          <w:rFonts w:ascii="Times New Roman" w:hAnsi="Times New Roman" w:cs="Times New Roman"/>
          <w:sz w:val="24"/>
          <w:szCs w:val="24"/>
        </w:rPr>
        <w:t>variation. I</w:t>
      </w:r>
      <w:r w:rsidR="009F0B80">
        <w:rPr>
          <w:rFonts w:ascii="Times New Roman" w:hAnsi="Times New Roman" w:cs="Times New Roman"/>
          <w:sz w:val="24"/>
          <w:szCs w:val="24"/>
        </w:rPr>
        <w:t>n the United States (Figure 2), Theater has the highest count of successful campaigns (525). However, Music has the highest success rate with 30%</w:t>
      </w:r>
      <w:r>
        <w:rPr>
          <w:rFonts w:ascii="Times New Roman" w:hAnsi="Times New Roman" w:cs="Times New Roman"/>
          <w:sz w:val="24"/>
          <w:szCs w:val="24"/>
        </w:rPr>
        <w:t>,</w:t>
      </w:r>
      <w:r w:rsidR="009F0B80">
        <w:rPr>
          <w:rFonts w:ascii="Times New Roman" w:hAnsi="Times New Roman" w:cs="Times New Roman"/>
          <w:sz w:val="24"/>
          <w:szCs w:val="24"/>
        </w:rPr>
        <w:t xml:space="preserve"> excluding the live campaigns.</w:t>
      </w:r>
      <w:r w:rsidR="004338E8">
        <w:rPr>
          <w:rFonts w:ascii="Times New Roman" w:hAnsi="Times New Roman" w:cs="Times New Roman"/>
          <w:sz w:val="24"/>
          <w:szCs w:val="24"/>
        </w:rPr>
        <w:t xml:space="preserve"> </w:t>
      </w:r>
      <w:r w:rsidR="00BE3265">
        <w:rPr>
          <w:rFonts w:ascii="Times New Roman" w:hAnsi="Times New Roman" w:cs="Times New Roman"/>
          <w:sz w:val="24"/>
          <w:szCs w:val="24"/>
        </w:rPr>
        <w:t xml:space="preserve">The campaigns of Theater </w:t>
      </w:r>
      <w:r w:rsidR="004338E8">
        <w:rPr>
          <w:rFonts w:ascii="Times New Roman" w:hAnsi="Times New Roman" w:cs="Times New Roman"/>
          <w:sz w:val="24"/>
          <w:szCs w:val="24"/>
        </w:rPr>
        <w:t xml:space="preserve">in the Netherlands and Mexico only </w:t>
      </w:r>
      <w:r w:rsidR="00491290">
        <w:rPr>
          <w:rFonts w:ascii="Times New Roman" w:hAnsi="Times New Roman" w:cs="Times New Roman"/>
          <w:sz w:val="24"/>
          <w:szCs w:val="24"/>
        </w:rPr>
        <w:t>reported</w:t>
      </w:r>
      <w:r w:rsidR="004338E8">
        <w:rPr>
          <w:rFonts w:ascii="Times New Roman" w:hAnsi="Times New Roman" w:cs="Times New Roman"/>
          <w:sz w:val="24"/>
          <w:szCs w:val="24"/>
        </w:rPr>
        <w:t xml:space="preserve"> data for live (36%) and failed (64 %) campaigns. </w:t>
      </w:r>
      <w:r w:rsidR="00213361">
        <w:rPr>
          <w:rFonts w:ascii="Times New Roman" w:hAnsi="Times New Roman" w:cs="Times New Roman"/>
          <w:sz w:val="24"/>
          <w:szCs w:val="24"/>
        </w:rPr>
        <w:t xml:space="preserve">The count of campaigns and success rate of Film and Video </w:t>
      </w:r>
      <w:r w:rsidR="00491290">
        <w:rPr>
          <w:rFonts w:ascii="Times New Roman" w:hAnsi="Times New Roman" w:cs="Times New Roman"/>
          <w:sz w:val="24"/>
          <w:szCs w:val="24"/>
        </w:rPr>
        <w:t>i</w:t>
      </w:r>
      <w:r w:rsidR="00213361">
        <w:rPr>
          <w:rFonts w:ascii="Times New Roman" w:hAnsi="Times New Roman" w:cs="Times New Roman"/>
          <w:sz w:val="24"/>
          <w:szCs w:val="24"/>
        </w:rPr>
        <w:t xml:space="preserve">s </w:t>
      </w:r>
      <w:r w:rsidR="00213361" w:rsidRPr="00213361">
        <w:rPr>
          <w:rFonts w:ascii="Times New Roman" w:hAnsi="Times New Roman" w:cs="Times New Roman"/>
          <w:sz w:val="24"/>
          <w:szCs w:val="24"/>
        </w:rPr>
        <w:t>predominant</w:t>
      </w:r>
      <w:r w:rsidR="00213361">
        <w:rPr>
          <w:rFonts w:ascii="Times New Roman" w:hAnsi="Times New Roman" w:cs="Times New Roman"/>
          <w:sz w:val="24"/>
          <w:szCs w:val="24"/>
        </w:rPr>
        <w:t xml:space="preserve"> in the U.S. (Figure 3). This category </w:t>
      </w:r>
      <w:r w:rsidR="00B97C71">
        <w:rPr>
          <w:rFonts w:ascii="Times New Roman" w:hAnsi="Times New Roman" w:cs="Times New Roman"/>
          <w:sz w:val="24"/>
          <w:szCs w:val="24"/>
        </w:rPr>
        <w:t>reporte</w:t>
      </w:r>
      <w:r w:rsidR="00213361">
        <w:rPr>
          <w:rFonts w:ascii="Times New Roman" w:hAnsi="Times New Roman" w:cs="Times New Roman"/>
          <w:sz w:val="24"/>
          <w:szCs w:val="24"/>
        </w:rPr>
        <w:t xml:space="preserve">d </w:t>
      </w:r>
      <w:r w:rsidR="00A44F37">
        <w:rPr>
          <w:rFonts w:ascii="Times New Roman" w:hAnsi="Times New Roman" w:cs="Times New Roman"/>
          <w:sz w:val="24"/>
          <w:szCs w:val="24"/>
        </w:rPr>
        <w:t xml:space="preserve">success in </w:t>
      </w:r>
      <w:r w:rsidR="00096E7D">
        <w:rPr>
          <w:rFonts w:ascii="Times New Roman" w:hAnsi="Times New Roman" w:cs="Times New Roman"/>
          <w:sz w:val="24"/>
          <w:szCs w:val="24"/>
        </w:rPr>
        <w:t xml:space="preserve">Australia, Canada, France, Germany, New Zealand, Spain, and United Kingdom. </w:t>
      </w:r>
      <w:r w:rsidR="00A44F37">
        <w:rPr>
          <w:rFonts w:ascii="Times New Roman" w:hAnsi="Times New Roman" w:cs="Times New Roman"/>
          <w:sz w:val="24"/>
          <w:szCs w:val="24"/>
        </w:rPr>
        <w:t xml:space="preserve">However, the count of the successful campaigns </w:t>
      </w:r>
      <w:r w:rsidR="00096E7D">
        <w:rPr>
          <w:rFonts w:ascii="Times New Roman" w:hAnsi="Times New Roman" w:cs="Times New Roman"/>
          <w:sz w:val="24"/>
          <w:szCs w:val="24"/>
        </w:rPr>
        <w:t xml:space="preserve">and </w:t>
      </w:r>
      <w:r w:rsidR="00D728BC">
        <w:rPr>
          <w:rFonts w:ascii="Times New Roman" w:hAnsi="Times New Roman" w:cs="Times New Roman"/>
          <w:sz w:val="24"/>
          <w:szCs w:val="24"/>
        </w:rPr>
        <w:t>grand total of</w:t>
      </w:r>
      <w:r w:rsidR="00096E7D">
        <w:rPr>
          <w:rFonts w:ascii="Times New Roman" w:hAnsi="Times New Roman" w:cs="Times New Roman"/>
          <w:sz w:val="24"/>
          <w:szCs w:val="24"/>
        </w:rPr>
        <w:t xml:space="preserve"> campaigns</w:t>
      </w:r>
      <w:r w:rsidR="00D728BC">
        <w:rPr>
          <w:rFonts w:ascii="Times New Roman" w:hAnsi="Times New Roman" w:cs="Times New Roman"/>
          <w:sz w:val="24"/>
          <w:szCs w:val="24"/>
        </w:rPr>
        <w:t xml:space="preserve"> in these seven countries</w:t>
      </w:r>
      <w:r w:rsidR="00096E7D">
        <w:rPr>
          <w:rFonts w:ascii="Times New Roman" w:hAnsi="Times New Roman" w:cs="Times New Roman"/>
          <w:sz w:val="24"/>
          <w:szCs w:val="24"/>
        </w:rPr>
        <w:t xml:space="preserve"> </w:t>
      </w:r>
      <w:r w:rsidR="00491290">
        <w:rPr>
          <w:rFonts w:ascii="Times New Roman" w:hAnsi="Times New Roman" w:cs="Times New Roman"/>
          <w:sz w:val="24"/>
          <w:szCs w:val="24"/>
        </w:rPr>
        <w:t>i</w:t>
      </w:r>
      <w:r w:rsidR="00A44F37">
        <w:rPr>
          <w:rFonts w:ascii="Times New Roman" w:hAnsi="Times New Roman" w:cs="Times New Roman"/>
          <w:sz w:val="24"/>
          <w:szCs w:val="24"/>
        </w:rPr>
        <w:t xml:space="preserve">s </w:t>
      </w:r>
      <w:r w:rsidR="00DB063E">
        <w:rPr>
          <w:rFonts w:ascii="Times New Roman" w:hAnsi="Times New Roman" w:cs="Times New Roman"/>
          <w:sz w:val="24"/>
          <w:szCs w:val="24"/>
        </w:rPr>
        <w:t xml:space="preserve">significantly </w:t>
      </w:r>
      <w:r w:rsidR="00A44F37">
        <w:rPr>
          <w:rFonts w:ascii="Times New Roman" w:hAnsi="Times New Roman" w:cs="Times New Roman"/>
          <w:sz w:val="24"/>
          <w:szCs w:val="24"/>
        </w:rPr>
        <w:t xml:space="preserve">low. </w:t>
      </w:r>
    </w:p>
    <w:p w14:paraId="36C0A968" w14:textId="182FC005" w:rsidR="00213361" w:rsidRDefault="00213361" w:rsidP="009F0B80">
      <w:pPr>
        <w:rPr>
          <w:rFonts w:ascii="Times New Roman" w:hAnsi="Times New Roman" w:cs="Times New Roman"/>
          <w:sz w:val="24"/>
          <w:szCs w:val="24"/>
        </w:rPr>
      </w:pPr>
    </w:p>
    <w:p w14:paraId="7AE62CFF" w14:textId="77777777" w:rsidR="00213361" w:rsidRDefault="00213361" w:rsidP="009F0B80">
      <w:pPr>
        <w:rPr>
          <w:rFonts w:ascii="Times New Roman" w:hAnsi="Times New Roman" w:cs="Times New Roman"/>
          <w:sz w:val="24"/>
          <w:szCs w:val="24"/>
        </w:rPr>
      </w:pPr>
    </w:p>
    <w:p w14:paraId="7E9B6A18" w14:textId="2B420C3D" w:rsidR="009F0B80" w:rsidRDefault="009F0B80" w:rsidP="009F0B80"/>
    <w:p w14:paraId="7A7CE864" w14:textId="302C604F" w:rsidR="009F0B80" w:rsidRDefault="00BE3265" w:rsidP="004338E8">
      <w:pPr>
        <w:keepNext/>
        <w:jc w:val="center"/>
      </w:pPr>
      <w:r>
        <w:rPr>
          <w:noProof/>
        </w:rPr>
        <w:lastRenderedPageBreak/>
        <w:drawing>
          <wp:inline distT="0" distB="0" distL="0" distR="0" wp14:anchorId="1982C33B" wp14:editId="69A8E8E7">
            <wp:extent cx="5972536" cy="4346294"/>
            <wp:effectExtent l="0" t="0" r="9525" b="16510"/>
            <wp:docPr id="13" name="Chart 13">
              <a:extLst xmlns:a="http://schemas.openxmlformats.org/drawingml/2006/main">
                <a:ext uri="{FF2B5EF4-FFF2-40B4-BE49-F238E27FC236}">
                  <a16:creationId xmlns:a16="http://schemas.microsoft.com/office/drawing/2014/main" id="{80469A0D-9FD6-43D6-A3C1-882E6B02BD9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
              </a:graphicData>
            </a:graphic>
          </wp:inline>
        </w:drawing>
      </w:r>
      <w:r>
        <w:rPr>
          <w:noProof/>
        </w:rPr>
        <w:t xml:space="preserve"> </w:t>
      </w:r>
    </w:p>
    <w:p w14:paraId="1FDC3AD5" w14:textId="78122ABF" w:rsidR="009F0B80" w:rsidRPr="00EB09EC" w:rsidRDefault="009F0B80" w:rsidP="009F0B80">
      <w:pPr>
        <w:pStyle w:val="Caption"/>
        <w:jc w:val="center"/>
        <w:rPr>
          <w:rFonts w:ascii="Times New Roman" w:hAnsi="Times New Roman" w:cs="Times New Roman"/>
          <w:sz w:val="24"/>
          <w:szCs w:val="24"/>
        </w:rPr>
      </w:pPr>
      <w:r w:rsidRPr="00EB09EC">
        <w:rPr>
          <w:rFonts w:ascii="Times New Roman" w:hAnsi="Times New Roman" w:cs="Times New Roman"/>
          <w:sz w:val="24"/>
          <w:szCs w:val="24"/>
        </w:rPr>
        <w:t xml:space="preserve">Figure </w:t>
      </w:r>
      <w:r w:rsidR="000F103C" w:rsidRPr="00EB09EC">
        <w:rPr>
          <w:rFonts w:ascii="Times New Roman" w:hAnsi="Times New Roman" w:cs="Times New Roman"/>
          <w:sz w:val="24"/>
          <w:szCs w:val="24"/>
        </w:rPr>
        <w:fldChar w:fldCharType="begin"/>
      </w:r>
      <w:r w:rsidR="000F103C" w:rsidRPr="00EB09EC">
        <w:rPr>
          <w:rFonts w:ascii="Times New Roman" w:hAnsi="Times New Roman" w:cs="Times New Roman"/>
          <w:sz w:val="24"/>
          <w:szCs w:val="24"/>
        </w:rPr>
        <w:instrText xml:space="preserve"> SEQ Figure \* ARABIC </w:instrText>
      </w:r>
      <w:r w:rsidR="000F103C" w:rsidRPr="00EB09EC">
        <w:rPr>
          <w:rFonts w:ascii="Times New Roman" w:hAnsi="Times New Roman" w:cs="Times New Roman"/>
          <w:sz w:val="24"/>
          <w:szCs w:val="24"/>
        </w:rPr>
        <w:fldChar w:fldCharType="separate"/>
      </w:r>
      <w:r w:rsidR="00764CCF">
        <w:rPr>
          <w:rFonts w:ascii="Times New Roman" w:hAnsi="Times New Roman" w:cs="Times New Roman"/>
          <w:noProof/>
          <w:sz w:val="24"/>
          <w:szCs w:val="24"/>
        </w:rPr>
        <w:t>2</w:t>
      </w:r>
      <w:r w:rsidR="000F103C" w:rsidRPr="00EB09EC">
        <w:rPr>
          <w:rFonts w:ascii="Times New Roman" w:hAnsi="Times New Roman" w:cs="Times New Roman"/>
          <w:sz w:val="24"/>
          <w:szCs w:val="24"/>
        </w:rPr>
        <w:fldChar w:fldCharType="end"/>
      </w:r>
      <w:r w:rsidRPr="00EB09EC">
        <w:rPr>
          <w:rFonts w:ascii="Times New Roman" w:hAnsi="Times New Roman" w:cs="Times New Roman"/>
          <w:sz w:val="24"/>
          <w:szCs w:val="24"/>
        </w:rPr>
        <w:t>. Category and State in USA</w:t>
      </w:r>
    </w:p>
    <w:p w14:paraId="5E80960D" w14:textId="77777777" w:rsidR="00213361" w:rsidRDefault="00213361" w:rsidP="00213361">
      <w:pPr>
        <w:keepNext/>
      </w:pPr>
      <w:r>
        <w:rPr>
          <w:noProof/>
        </w:rPr>
        <w:lastRenderedPageBreak/>
        <w:drawing>
          <wp:inline distT="0" distB="0" distL="0" distR="0" wp14:anchorId="5EED3C4B" wp14:editId="7A535D2C">
            <wp:extent cx="6013938" cy="3538025"/>
            <wp:effectExtent l="0" t="0" r="6350" b="5715"/>
            <wp:docPr id="15" name="Chart 15">
              <a:extLst xmlns:a="http://schemas.openxmlformats.org/drawingml/2006/main">
                <a:ext uri="{FF2B5EF4-FFF2-40B4-BE49-F238E27FC236}">
                  <a16:creationId xmlns:a16="http://schemas.microsoft.com/office/drawing/2014/main" id="{80469A0D-9FD6-43D6-A3C1-882E6B02BD9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inline>
        </w:drawing>
      </w:r>
    </w:p>
    <w:p w14:paraId="20BAE763" w14:textId="17EDC688" w:rsidR="00EF1B08" w:rsidRPr="00EB09EC" w:rsidRDefault="00213361" w:rsidP="00213361">
      <w:pPr>
        <w:pStyle w:val="Caption"/>
        <w:jc w:val="center"/>
        <w:rPr>
          <w:rFonts w:ascii="Times New Roman" w:hAnsi="Times New Roman" w:cs="Times New Roman"/>
          <w:sz w:val="24"/>
          <w:szCs w:val="24"/>
        </w:rPr>
      </w:pPr>
      <w:r w:rsidRPr="00EB09EC">
        <w:rPr>
          <w:rFonts w:ascii="Times New Roman" w:hAnsi="Times New Roman" w:cs="Times New Roman"/>
          <w:sz w:val="24"/>
          <w:szCs w:val="24"/>
        </w:rPr>
        <w:t xml:space="preserve">Figure </w:t>
      </w:r>
      <w:r w:rsidR="000F103C" w:rsidRPr="00EB09EC">
        <w:rPr>
          <w:rFonts w:ascii="Times New Roman" w:hAnsi="Times New Roman" w:cs="Times New Roman"/>
          <w:sz w:val="24"/>
          <w:szCs w:val="24"/>
        </w:rPr>
        <w:fldChar w:fldCharType="begin"/>
      </w:r>
      <w:r w:rsidR="000F103C" w:rsidRPr="00EB09EC">
        <w:rPr>
          <w:rFonts w:ascii="Times New Roman" w:hAnsi="Times New Roman" w:cs="Times New Roman"/>
          <w:sz w:val="24"/>
          <w:szCs w:val="24"/>
        </w:rPr>
        <w:instrText xml:space="preserve"> SEQ Figure \* ARABIC </w:instrText>
      </w:r>
      <w:r w:rsidR="000F103C" w:rsidRPr="00EB09EC">
        <w:rPr>
          <w:rFonts w:ascii="Times New Roman" w:hAnsi="Times New Roman" w:cs="Times New Roman"/>
          <w:sz w:val="24"/>
          <w:szCs w:val="24"/>
        </w:rPr>
        <w:fldChar w:fldCharType="separate"/>
      </w:r>
      <w:r w:rsidR="00764CCF">
        <w:rPr>
          <w:rFonts w:ascii="Times New Roman" w:hAnsi="Times New Roman" w:cs="Times New Roman"/>
          <w:noProof/>
          <w:sz w:val="24"/>
          <w:szCs w:val="24"/>
        </w:rPr>
        <w:t>3</w:t>
      </w:r>
      <w:r w:rsidR="000F103C" w:rsidRPr="00EB09EC">
        <w:rPr>
          <w:rFonts w:ascii="Times New Roman" w:hAnsi="Times New Roman" w:cs="Times New Roman"/>
          <w:sz w:val="24"/>
          <w:szCs w:val="24"/>
        </w:rPr>
        <w:fldChar w:fldCharType="end"/>
      </w:r>
      <w:r w:rsidRPr="00EB09EC">
        <w:rPr>
          <w:rFonts w:ascii="Times New Roman" w:hAnsi="Times New Roman" w:cs="Times New Roman"/>
          <w:sz w:val="24"/>
          <w:szCs w:val="24"/>
        </w:rPr>
        <w:t>. Film and Video state in different countries</w:t>
      </w:r>
    </w:p>
    <w:p w14:paraId="4DF74216" w14:textId="77777777" w:rsidR="00491290" w:rsidRDefault="00491290" w:rsidP="00717368">
      <w:pPr>
        <w:pStyle w:val="Caption"/>
        <w:rPr>
          <w:rFonts w:ascii="Times New Roman" w:hAnsi="Times New Roman" w:cs="Times New Roman"/>
          <w:b w:val="0"/>
          <w:bCs w:val="0"/>
          <w:i/>
          <w:iCs/>
          <w:smallCaps w:val="0"/>
          <w:color w:val="auto"/>
          <w:spacing w:val="0"/>
          <w:sz w:val="24"/>
          <w:szCs w:val="24"/>
        </w:rPr>
      </w:pPr>
    </w:p>
    <w:p w14:paraId="09750624" w14:textId="36EB802C" w:rsidR="00EF1B08" w:rsidRDefault="00717368" w:rsidP="00755F62">
      <w:pPr>
        <w:pStyle w:val="Caption"/>
        <w:spacing w:after="0"/>
        <w:rPr>
          <w:rFonts w:ascii="Times New Roman" w:hAnsi="Times New Roman" w:cs="Times New Roman"/>
          <w:b w:val="0"/>
          <w:bCs w:val="0"/>
          <w:i/>
          <w:iCs/>
          <w:smallCaps w:val="0"/>
          <w:color w:val="auto"/>
          <w:spacing w:val="0"/>
          <w:sz w:val="24"/>
          <w:szCs w:val="24"/>
        </w:rPr>
      </w:pPr>
      <w:r w:rsidRPr="00717368">
        <w:rPr>
          <w:rFonts w:ascii="Times New Roman" w:hAnsi="Times New Roman" w:cs="Times New Roman"/>
          <w:b w:val="0"/>
          <w:bCs w:val="0"/>
          <w:i/>
          <w:iCs/>
          <w:smallCaps w:val="0"/>
          <w:color w:val="auto"/>
          <w:spacing w:val="0"/>
          <w:sz w:val="24"/>
          <w:szCs w:val="24"/>
        </w:rPr>
        <w:t xml:space="preserve">Subcategories </w:t>
      </w:r>
    </w:p>
    <w:p w14:paraId="113434E3" w14:textId="77777777" w:rsidR="00755F62" w:rsidRDefault="00755F62" w:rsidP="00755F62">
      <w:pPr>
        <w:spacing w:after="0"/>
        <w:rPr>
          <w:rFonts w:ascii="Times New Roman" w:hAnsi="Times New Roman" w:cs="Times New Roman"/>
          <w:sz w:val="24"/>
          <w:szCs w:val="24"/>
        </w:rPr>
      </w:pPr>
    </w:p>
    <w:p w14:paraId="40433539" w14:textId="4FC344D3" w:rsidR="00A236CD" w:rsidRPr="00034340" w:rsidRDefault="00A236CD" w:rsidP="00755F62">
      <w:pPr>
        <w:spacing w:after="0"/>
        <w:rPr>
          <w:rFonts w:ascii="Times New Roman" w:hAnsi="Times New Roman" w:cs="Times New Roman"/>
          <w:sz w:val="24"/>
          <w:szCs w:val="24"/>
        </w:rPr>
      </w:pPr>
      <w:r w:rsidRPr="00034340">
        <w:rPr>
          <w:rFonts w:ascii="Times New Roman" w:hAnsi="Times New Roman" w:cs="Times New Roman"/>
          <w:sz w:val="24"/>
          <w:szCs w:val="24"/>
        </w:rPr>
        <w:t xml:space="preserve">There are five subcategories in Music that had 100% success rate: Classical Music, Electronic Music, Metal, Rock, and Pop (Figure 4). Rock is the largest subcategory with 260 campaigns, which is 37% of the total campaigns in Music. Of all subcategories, the most successful is Plays in the Theater category with a 66% of successful campaigns. The subcategory Plays represents 77% of all categories under Theater. </w:t>
      </w:r>
      <w:r w:rsidR="00034340" w:rsidRPr="00034340">
        <w:rPr>
          <w:rFonts w:ascii="Times New Roman" w:hAnsi="Times New Roman" w:cs="Times New Roman"/>
          <w:sz w:val="24"/>
          <w:szCs w:val="24"/>
        </w:rPr>
        <w:t xml:space="preserve">Film and Video has three subcategories that had 100% success rate: Documentary, Shorts and Television. The largest subcategory is Documentary with 180 campaigns. These represent 34% of the grand total of campaigns in the category Film and Video. </w:t>
      </w:r>
      <w:r w:rsidR="00491290">
        <w:rPr>
          <w:rFonts w:ascii="Times New Roman" w:hAnsi="Times New Roman" w:cs="Times New Roman"/>
          <w:sz w:val="24"/>
          <w:szCs w:val="24"/>
        </w:rPr>
        <w:t xml:space="preserve">There are several subcategories represented on the graph (Figure 4) with 100% canceled or failed campaigns. </w:t>
      </w:r>
    </w:p>
    <w:p w14:paraId="5C0E6CDD" w14:textId="77777777" w:rsidR="007442F9" w:rsidRDefault="007442F9" w:rsidP="00A236CD">
      <w:pPr>
        <w:keepNext/>
        <w:ind w:left="-900"/>
      </w:pPr>
      <w:r>
        <w:rPr>
          <w:noProof/>
        </w:rPr>
        <w:lastRenderedPageBreak/>
        <w:drawing>
          <wp:inline distT="0" distB="0" distL="0" distR="0" wp14:anchorId="6D8EDBD0" wp14:editId="5E8D2D3A">
            <wp:extent cx="7112161" cy="4340225"/>
            <wp:effectExtent l="0" t="0" r="12700" b="3175"/>
            <wp:docPr id="1" name="Chart 1">
              <a:extLst xmlns:a="http://schemas.openxmlformats.org/drawingml/2006/main">
                <a:ext uri="{FF2B5EF4-FFF2-40B4-BE49-F238E27FC236}">
                  <a16:creationId xmlns:a16="http://schemas.microsoft.com/office/drawing/2014/main" id="{183C5D9E-59A6-4D7B-8A3B-4B6585FE694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p w14:paraId="279C7A11" w14:textId="5DCF5877" w:rsidR="00EF1B08" w:rsidRPr="00EB09EC" w:rsidRDefault="007442F9" w:rsidP="007442F9">
      <w:pPr>
        <w:pStyle w:val="Caption"/>
        <w:jc w:val="center"/>
        <w:rPr>
          <w:rFonts w:ascii="Times New Roman" w:hAnsi="Times New Roman" w:cs="Times New Roman"/>
          <w:sz w:val="24"/>
          <w:szCs w:val="24"/>
        </w:rPr>
      </w:pPr>
      <w:r w:rsidRPr="00EB09EC">
        <w:rPr>
          <w:rFonts w:ascii="Times New Roman" w:hAnsi="Times New Roman" w:cs="Times New Roman"/>
          <w:sz w:val="24"/>
          <w:szCs w:val="24"/>
        </w:rPr>
        <w:t xml:space="preserve">Figure </w:t>
      </w:r>
      <w:r w:rsidRPr="00EB09EC">
        <w:rPr>
          <w:rFonts w:ascii="Times New Roman" w:hAnsi="Times New Roman" w:cs="Times New Roman"/>
          <w:sz w:val="24"/>
          <w:szCs w:val="24"/>
        </w:rPr>
        <w:fldChar w:fldCharType="begin"/>
      </w:r>
      <w:r w:rsidRPr="00EB09EC">
        <w:rPr>
          <w:rFonts w:ascii="Times New Roman" w:hAnsi="Times New Roman" w:cs="Times New Roman"/>
          <w:sz w:val="24"/>
          <w:szCs w:val="24"/>
        </w:rPr>
        <w:instrText xml:space="preserve"> SEQ Figure \* ARABIC </w:instrText>
      </w:r>
      <w:r w:rsidRPr="00EB09EC">
        <w:rPr>
          <w:rFonts w:ascii="Times New Roman" w:hAnsi="Times New Roman" w:cs="Times New Roman"/>
          <w:sz w:val="24"/>
          <w:szCs w:val="24"/>
        </w:rPr>
        <w:fldChar w:fldCharType="separate"/>
      </w:r>
      <w:r w:rsidR="00764CCF">
        <w:rPr>
          <w:rFonts w:ascii="Times New Roman" w:hAnsi="Times New Roman" w:cs="Times New Roman"/>
          <w:noProof/>
          <w:sz w:val="24"/>
          <w:szCs w:val="24"/>
        </w:rPr>
        <w:t>4</w:t>
      </w:r>
      <w:r w:rsidRPr="00EB09EC">
        <w:rPr>
          <w:rFonts w:ascii="Times New Roman" w:hAnsi="Times New Roman" w:cs="Times New Roman"/>
          <w:sz w:val="24"/>
          <w:szCs w:val="24"/>
        </w:rPr>
        <w:fldChar w:fldCharType="end"/>
      </w:r>
      <w:r w:rsidRPr="00EB09EC">
        <w:rPr>
          <w:rFonts w:ascii="Times New Roman" w:hAnsi="Times New Roman" w:cs="Times New Roman"/>
          <w:sz w:val="24"/>
          <w:szCs w:val="24"/>
        </w:rPr>
        <w:t>. Sub-category and state</w:t>
      </w:r>
    </w:p>
    <w:p w14:paraId="5B59EF99" w14:textId="2449B7CC" w:rsidR="00755F62" w:rsidRDefault="00755F62" w:rsidP="00755F62"/>
    <w:p w14:paraId="3B1CC036" w14:textId="729A0A74" w:rsidR="00755F62" w:rsidRDefault="00755F62" w:rsidP="00755F62">
      <w:pPr>
        <w:rPr>
          <w:rFonts w:ascii="Times New Roman" w:hAnsi="Times New Roman" w:cs="Times New Roman"/>
          <w:i/>
          <w:iCs/>
          <w:sz w:val="24"/>
          <w:szCs w:val="24"/>
        </w:rPr>
      </w:pPr>
      <w:r w:rsidRPr="00755F62">
        <w:rPr>
          <w:rFonts w:ascii="Times New Roman" w:hAnsi="Times New Roman" w:cs="Times New Roman"/>
          <w:i/>
          <w:iCs/>
          <w:sz w:val="24"/>
          <w:szCs w:val="24"/>
        </w:rPr>
        <w:t>Time of the Year</w:t>
      </w:r>
    </w:p>
    <w:p w14:paraId="24230510" w14:textId="7D12AF5B" w:rsidR="00A805F9" w:rsidRPr="00BB6B5C" w:rsidRDefault="00BB6B5C" w:rsidP="00755F62">
      <w:pPr>
        <w:rPr>
          <w:rFonts w:ascii="Times New Roman" w:hAnsi="Times New Roman" w:cs="Times New Roman"/>
          <w:sz w:val="24"/>
          <w:szCs w:val="24"/>
        </w:rPr>
      </w:pPr>
      <w:r>
        <w:rPr>
          <w:rFonts w:ascii="Times New Roman" w:hAnsi="Times New Roman" w:cs="Times New Roman"/>
          <w:sz w:val="24"/>
          <w:szCs w:val="24"/>
        </w:rPr>
        <w:t xml:space="preserve">Based on the graph (Figure 5), the highest number of </w:t>
      </w:r>
      <w:r w:rsidR="003C2FBD">
        <w:rPr>
          <w:rFonts w:ascii="Times New Roman" w:hAnsi="Times New Roman" w:cs="Times New Roman"/>
          <w:sz w:val="24"/>
          <w:szCs w:val="24"/>
        </w:rPr>
        <w:t xml:space="preserve">successful </w:t>
      </w:r>
      <w:r>
        <w:rPr>
          <w:rFonts w:ascii="Times New Roman" w:hAnsi="Times New Roman" w:cs="Times New Roman"/>
          <w:sz w:val="24"/>
          <w:szCs w:val="24"/>
        </w:rPr>
        <w:t>campaigns occurred within the months of February (202), May (234) and June (211).</w:t>
      </w:r>
      <w:r w:rsidR="003C2FBD">
        <w:rPr>
          <w:rFonts w:ascii="Times New Roman" w:hAnsi="Times New Roman" w:cs="Times New Roman"/>
          <w:sz w:val="24"/>
          <w:szCs w:val="24"/>
        </w:rPr>
        <w:t xml:space="preserve"> A</w:t>
      </w:r>
      <w:r w:rsidR="008B640F">
        <w:rPr>
          <w:rFonts w:ascii="Times New Roman" w:hAnsi="Times New Roman" w:cs="Times New Roman"/>
          <w:sz w:val="24"/>
          <w:szCs w:val="24"/>
        </w:rPr>
        <w:t xml:space="preserve"> grand total of 1225 campaigns</w:t>
      </w:r>
      <w:r w:rsidR="003C2FBD">
        <w:rPr>
          <w:rFonts w:ascii="Times New Roman" w:hAnsi="Times New Roman" w:cs="Times New Roman"/>
          <w:sz w:val="24"/>
          <w:szCs w:val="24"/>
        </w:rPr>
        <w:t xml:space="preserve"> were reported in the year 2015</w:t>
      </w:r>
      <w:r w:rsidR="008B640F">
        <w:rPr>
          <w:rFonts w:ascii="Times New Roman" w:hAnsi="Times New Roman" w:cs="Times New Roman"/>
          <w:sz w:val="24"/>
          <w:szCs w:val="24"/>
        </w:rPr>
        <w:t>, which represents the highest number of campaigns within the nine years period (2009-2017).</w:t>
      </w:r>
      <w:r w:rsidR="003C2FBD">
        <w:rPr>
          <w:rFonts w:ascii="Times New Roman" w:hAnsi="Times New Roman" w:cs="Times New Roman"/>
          <w:sz w:val="24"/>
          <w:szCs w:val="24"/>
        </w:rPr>
        <w:t xml:space="preserve"> The month of July has the highest reported number of failed and canceled campaigns compared to the other months. </w:t>
      </w:r>
      <w:r w:rsidR="008B640F">
        <w:rPr>
          <w:rFonts w:ascii="Times New Roman" w:hAnsi="Times New Roman" w:cs="Times New Roman"/>
          <w:sz w:val="24"/>
          <w:szCs w:val="24"/>
        </w:rPr>
        <w:t xml:space="preserve">Live campaigns were only reported in January, February and March. </w:t>
      </w:r>
      <w:r w:rsidR="00A805F9">
        <w:rPr>
          <w:rFonts w:ascii="Times New Roman" w:hAnsi="Times New Roman" w:cs="Times New Roman"/>
          <w:sz w:val="24"/>
          <w:szCs w:val="24"/>
        </w:rPr>
        <w:t xml:space="preserve">The reported number of failed campaigns in December </w:t>
      </w:r>
      <w:r w:rsidR="00B53D8D">
        <w:rPr>
          <w:rFonts w:ascii="Times New Roman" w:hAnsi="Times New Roman" w:cs="Times New Roman"/>
          <w:sz w:val="24"/>
          <w:szCs w:val="24"/>
        </w:rPr>
        <w:t>i</w:t>
      </w:r>
      <w:r w:rsidR="00A805F9">
        <w:rPr>
          <w:rFonts w:ascii="Times New Roman" w:hAnsi="Times New Roman" w:cs="Times New Roman"/>
          <w:sz w:val="24"/>
          <w:szCs w:val="24"/>
        </w:rPr>
        <w:t xml:space="preserve">s 3% higher than the successful campaigns. This month </w:t>
      </w:r>
      <w:r w:rsidR="00B53D8D">
        <w:rPr>
          <w:rFonts w:ascii="Times New Roman" w:hAnsi="Times New Roman" w:cs="Times New Roman"/>
          <w:sz w:val="24"/>
          <w:szCs w:val="24"/>
        </w:rPr>
        <w:t>has</w:t>
      </w:r>
      <w:r w:rsidR="00A805F9">
        <w:rPr>
          <w:rFonts w:ascii="Times New Roman" w:hAnsi="Times New Roman" w:cs="Times New Roman"/>
          <w:sz w:val="24"/>
          <w:szCs w:val="24"/>
        </w:rPr>
        <w:t xml:space="preserve"> the least grand total of </w:t>
      </w:r>
      <w:r w:rsidR="00B53D8D">
        <w:rPr>
          <w:rFonts w:ascii="Times New Roman" w:hAnsi="Times New Roman" w:cs="Times New Roman"/>
          <w:sz w:val="24"/>
          <w:szCs w:val="24"/>
        </w:rPr>
        <w:t xml:space="preserve">campaigns. </w:t>
      </w:r>
    </w:p>
    <w:p w14:paraId="797B5043" w14:textId="77777777" w:rsidR="00755F62" w:rsidRPr="00755F62" w:rsidRDefault="00755F62" w:rsidP="00755F62">
      <w:pPr>
        <w:rPr>
          <w:rFonts w:ascii="Times New Roman" w:hAnsi="Times New Roman" w:cs="Times New Roman"/>
          <w:sz w:val="24"/>
          <w:szCs w:val="24"/>
        </w:rPr>
      </w:pPr>
    </w:p>
    <w:p w14:paraId="02BAAD16" w14:textId="77777777" w:rsidR="00755F62" w:rsidRPr="00755F62" w:rsidRDefault="00755F62" w:rsidP="00755F62">
      <w:pPr>
        <w:rPr>
          <w:i/>
          <w:iCs/>
        </w:rPr>
      </w:pPr>
    </w:p>
    <w:p w14:paraId="59FB1000" w14:textId="325193E3" w:rsidR="00755F62" w:rsidRDefault="003967C7" w:rsidP="003967C7">
      <w:pPr>
        <w:keepNext/>
        <w:jc w:val="center"/>
      </w:pPr>
      <w:r>
        <w:rPr>
          <w:noProof/>
        </w:rPr>
        <w:lastRenderedPageBreak/>
        <w:drawing>
          <wp:inline distT="0" distB="0" distL="0" distR="0" wp14:anchorId="34F9C48C" wp14:editId="409CD1D2">
            <wp:extent cx="5654233" cy="2922608"/>
            <wp:effectExtent l="0" t="0" r="3810" b="11430"/>
            <wp:docPr id="7" name="Chart 7">
              <a:extLst xmlns:a="http://schemas.openxmlformats.org/drawingml/2006/main">
                <a:ext uri="{FF2B5EF4-FFF2-40B4-BE49-F238E27FC236}">
                  <a16:creationId xmlns:a16="http://schemas.microsoft.com/office/drawing/2014/main" id="{373B25AF-F768-4485-9724-D79B4327FC5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p w14:paraId="1442F344" w14:textId="1BD877CD" w:rsidR="00EF1B08" w:rsidRPr="00EB09EC" w:rsidRDefault="00755F62" w:rsidP="00755F62">
      <w:pPr>
        <w:pStyle w:val="Caption"/>
        <w:jc w:val="center"/>
        <w:rPr>
          <w:rFonts w:ascii="Times New Roman" w:hAnsi="Times New Roman" w:cs="Times New Roman"/>
          <w:sz w:val="24"/>
          <w:szCs w:val="24"/>
        </w:rPr>
      </w:pPr>
      <w:r w:rsidRPr="00EB09EC">
        <w:rPr>
          <w:rFonts w:ascii="Times New Roman" w:hAnsi="Times New Roman" w:cs="Times New Roman"/>
          <w:sz w:val="24"/>
          <w:szCs w:val="24"/>
        </w:rPr>
        <w:t xml:space="preserve">Figure </w:t>
      </w:r>
      <w:r w:rsidRPr="00EB09EC">
        <w:rPr>
          <w:rFonts w:ascii="Times New Roman" w:hAnsi="Times New Roman" w:cs="Times New Roman"/>
          <w:sz w:val="24"/>
          <w:szCs w:val="24"/>
        </w:rPr>
        <w:fldChar w:fldCharType="begin"/>
      </w:r>
      <w:r w:rsidRPr="00EB09EC">
        <w:rPr>
          <w:rFonts w:ascii="Times New Roman" w:hAnsi="Times New Roman" w:cs="Times New Roman"/>
          <w:sz w:val="24"/>
          <w:szCs w:val="24"/>
        </w:rPr>
        <w:instrText xml:space="preserve"> SEQ Figure \* ARABIC </w:instrText>
      </w:r>
      <w:r w:rsidRPr="00EB09EC">
        <w:rPr>
          <w:rFonts w:ascii="Times New Roman" w:hAnsi="Times New Roman" w:cs="Times New Roman"/>
          <w:sz w:val="24"/>
          <w:szCs w:val="24"/>
        </w:rPr>
        <w:fldChar w:fldCharType="separate"/>
      </w:r>
      <w:r w:rsidR="00764CCF">
        <w:rPr>
          <w:rFonts w:ascii="Times New Roman" w:hAnsi="Times New Roman" w:cs="Times New Roman"/>
          <w:noProof/>
          <w:sz w:val="24"/>
          <w:szCs w:val="24"/>
        </w:rPr>
        <w:t>5</w:t>
      </w:r>
      <w:r w:rsidRPr="00EB09EC">
        <w:rPr>
          <w:rFonts w:ascii="Times New Roman" w:hAnsi="Times New Roman" w:cs="Times New Roman"/>
          <w:sz w:val="24"/>
          <w:szCs w:val="24"/>
        </w:rPr>
        <w:fldChar w:fldCharType="end"/>
      </w:r>
      <w:r w:rsidRPr="00EB09EC">
        <w:rPr>
          <w:rFonts w:ascii="Times New Roman" w:hAnsi="Times New Roman" w:cs="Times New Roman"/>
          <w:sz w:val="24"/>
          <w:szCs w:val="24"/>
        </w:rPr>
        <w:t>. Dates and state</w:t>
      </w:r>
    </w:p>
    <w:p w14:paraId="7E00152D" w14:textId="439439ED" w:rsidR="00EF1B08" w:rsidRDefault="00EF1B08" w:rsidP="00EF1B08"/>
    <w:p w14:paraId="287F2333" w14:textId="27EA8C4B" w:rsidR="004F3881" w:rsidRDefault="004F3881" w:rsidP="004F3881">
      <w:pPr>
        <w:spacing w:after="0" w:line="240" w:lineRule="auto"/>
        <w:rPr>
          <w:rFonts w:ascii="Times New Roman" w:hAnsi="Times New Roman" w:cs="Times New Roman"/>
          <w:i/>
          <w:iCs/>
          <w:sz w:val="24"/>
          <w:szCs w:val="24"/>
        </w:rPr>
      </w:pPr>
      <w:r w:rsidRPr="004F3881">
        <w:rPr>
          <w:rFonts w:ascii="Times New Roman" w:hAnsi="Times New Roman" w:cs="Times New Roman"/>
          <w:i/>
          <w:iCs/>
          <w:sz w:val="24"/>
          <w:szCs w:val="24"/>
        </w:rPr>
        <w:t xml:space="preserve">Outcome Based on Goal </w:t>
      </w:r>
    </w:p>
    <w:p w14:paraId="6C14EBF7" w14:textId="77777777" w:rsidR="004F3881" w:rsidRPr="004F3881" w:rsidRDefault="004F3881" w:rsidP="004F3881">
      <w:pPr>
        <w:spacing w:after="0" w:line="240" w:lineRule="auto"/>
        <w:rPr>
          <w:rFonts w:ascii="Times New Roman" w:hAnsi="Times New Roman" w:cs="Times New Roman"/>
          <w:i/>
          <w:iCs/>
          <w:sz w:val="24"/>
          <w:szCs w:val="24"/>
        </w:rPr>
      </w:pPr>
    </w:p>
    <w:p w14:paraId="25D6E0B8" w14:textId="171DF45E" w:rsidR="004F3881" w:rsidRPr="004F3881" w:rsidRDefault="004F3881" w:rsidP="004F3881">
      <w:pPr>
        <w:spacing w:after="0" w:line="240" w:lineRule="auto"/>
        <w:rPr>
          <w:rFonts w:ascii="Times New Roman" w:hAnsi="Times New Roman" w:cs="Times New Roman"/>
          <w:sz w:val="24"/>
          <w:szCs w:val="24"/>
        </w:rPr>
      </w:pPr>
      <w:r w:rsidRPr="004F3881">
        <w:rPr>
          <w:rFonts w:ascii="Times New Roman" w:hAnsi="Times New Roman" w:cs="Times New Roman"/>
          <w:sz w:val="24"/>
          <w:szCs w:val="24"/>
        </w:rPr>
        <w:t xml:space="preserve">Based on the graph (Figure 6), the percentage of successful campaigns decrease as the goals increase. The percentage of failed campaigns increase as the goals increase. There is a slight decrease in the percentage of failed campaigns when the goal is 40000 to 44999. Then, it increases by 15%.  </w:t>
      </w:r>
    </w:p>
    <w:p w14:paraId="41BD8974" w14:textId="1F4EF61E" w:rsidR="004F3881" w:rsidRPr="004F3881" w:rsidRDefault="004F3881" w:rsidP="004F3881">
      <w:pPr>
        <w:spacing w:after="0" w:line="240" w:lineRule="auto"/>
        <w:rPr>
          <w:rFonts w:ascii="Times New Roman" w:hAnsi="Times New Roman" w:cs="Times New Roman"/>
          <w:i/>
          <w:iCs/>
          <w:sz w:val="24"/>
          <w:szCs w:val="24"/>
        </w:rPr>
      </w:pPr>
    </w:p>
    <w:p w14:paraId="127F1222" w14:textId="77777777" w:rsidR="004F3881" w:rsidRDefault="004F3881" w:rsidP="004F3881">
      <w:pPr>
        <w:keepNext/>
        <w:ind w:left="-720"/>
      </w:pPr>
      <w:r>
        <w:rPr>
          <w:noProof/>
        </w:rPr>
        <w:lastRenderedPageBreak/>
        <w:drawing>
          <wp:inline distT="0" distB="0" distL="0" distR="0" wp14:anchorId="36D7B494" wp14:editId="578A54CA">
            <wp:extent cx="6956385" cy="3616960"/>
            <wp:effectExtent l="0" t="0" r="16510" b="2540"/>
            <wp:docPr id="9" name="Chart 9">
              <a:extLst xmlns:a="http://schemas.openxmlformats.org/drawingml/2006/main">
                <a:ext uri="{FF2B5EF4-FFF2-40B4-BE49-F238E27FC236}">
                  <a16:creationId xmlns:a16="http://schemas.microsoft.com/office/drawing/2014/main" id="{008A105E-8378-4E6B-801B-465570A6153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14:paraId="3344A19C" w14:textId="2CBC822F" w:rsidR="004F3881" w:rsidRPr="00EB09EC" w:rsidRDefault="004F3881" w:rsidP="00EB09EC">
      <w:pPr>
        <w:pStyle w:val="Caption"/>
        <w:jc w:val="center"/>
        <w:rPr>
          <w:rFonts w:ascii="Times New Roman" w:hAnsi="Times New Roman" w:cs="Times New Roman"/>
          <w:sz w:val="24"/>
          <w:szCs w:val="24"/>
        </w:rPr>
      </w:pPr>
      <w:r w:rsidRPr="00EB09EC">
        <w:rPr>
          <w:rFonts w:ascii="Times New Roman" w:hAnsi="Times New Roman" w:cs="Times New Roman"/>
          <w:sz w:val="24"/>
          <w:szCs w:val="24"/>
        </w:rPr>
        <w:t xml:space="preserve">Figure </w:t>
      </w:r>
      <w:r w:rsidRPr="00EB09EC">
        <w:rPr>
          <w:rFonts w:ascii="Times New Roman" w:hAnsi="Times New Roman" w:cs="Times New Roman"/>
          <w:sz w:val="24"/>
          <w:szCs w:val="24"/>
        </w:rPr>
        <w:fldChar w:fldCharType="begin"/>
      </w:r>
      <w:r w:rsidRPr="00EB09EC">
        <w:rPr>
          <w:rFonts w:ascii="Times New Roman" w:hAnsi="Times New Roman" w:cs="Times New Roman"/>
          <w:sz w:val="24"/>
          <w:szCs w:val="24"/>
        </w:rPr>
        <w:instrText xml:space="preserve"> SEQ Figure \* ARABIC </w:instrText>
      </w:r>
      <w:r w:rsidRPr="00EB09EC">
        <w:rPr>
          <w:rFonts w:ascii="Times New Roman" w:hAnsi="Times New Roman" w:cs="Times New Roman"/>
          <w:sz w:val="24"/>
          <w:szCs w:val="24"/>
        </w:rPr>
        <w:fldChar w:fldCharType="separate"/>
      </w:r>
      <w:r w:rsidR="00764CCF">
        <w:rPr>
          <w:rFonts w:ascii="Times New Roman" w:hAnsi="Times New Roman" w:cs="Times New Roman"/>
          <w:noProof/>
          <w:sz w:val="24"/>
          <w:szCs w:val="24"/>
        </w:rPr>
        <w:t>6</w:t>
      </w:r>
      <w:r w:rsidRPr="00EB09EC">
        <w:rPr>
          <w:rFonts w:ascii="Times New Roman" w:hAnsi="Times New Roman" w:cs="Times New Roman"/>
          <w:sz w:val="24"/>
          <w:szCs w:val="24"/>
        </w:rPr>
        <w:fldChar w:fldCharType="end"/>
      </w:r>
      <w:r w:rsidRPr="00EB09EC">
        <w:rPr>
          <w:rFonts w:ascii="Times New Roman" w:hAnsi="Times New Roman" w:cs="Times New Roman"/>
          <w:sz w:val="24"/>
          <w:szCs w:val="24"/>
        </w:rPr>
        <w:t>. Outcome based on goal</w:t>
      </w:r>
    </w:p>
    <w:p w14:paraId="7E4D5DAD" w14:textId="77777777" w:rsidR="00885A26" w:rsidRDefault="00885A26" w:rsidP="000D106E">
      <w:pPr>
        <w:spacing w:after="0" w:line="240" w:lineRule="auto"/>
        <w:rPr>
          <w:rFonts w:ascii="Times New Roman" w:hAnsi="Times New Roman" w:cs="Times New Roman"/>
          <w:i/>
          <w:iCs/>
          <w:sz w:val="24"/>
          <w:szCs w:val="24"/>
        </w:rPr>
      </w:pPr>
    </w:p>
    <w:p w14:paraId="4507E3B5" w14:textId="23293119" w:rsidR="004F3881" w:rsidRDefault="000D106E" w:rsidP="000D106E">
      <w:pPr>
        <w:spacing w:after="0" w:line="240" w:lineRule="auto"/>
        <w:rPr>
          <w:rFonts w:ascii="Times New Roman" w:hAnsi="Times New Roman" w:cs="Times New Roman"/>
          <w:i/>
          <w:iCs/>
          <w:sz w:val="24"/>
          <w:szCs w:val="24"/>
        </w:rPr>
      </w:pPr>
      <w:r>
        <w:rPr>
          <w:rFonts w:ascii="Times New Roman" w:hAnsi="Times New Roman" w:cs="Times New Roman"/>
          <w:i/>
          <w:iCs/>
          <w:sz w:val="24"/>
          <w:szCs w:val="24"/>
        </w:rPr>
        <w:t xml:space="preserve">Statistical Analysis </w:t>
      </w:r>
    </w:p>
    <w:p w14:paraId="6B7D62F1" w14:textId="77777777" w:rsidR="000D106E" w:rsidRPr="000D106E" w:rsidRDefault="000D106E" w:rsidP="000D106E">
      <w:pPr>
        <w:spacing w:after="0" w:line="240" w:lineRule="auto"/>
        <w:rPr>
          <w:rFonts w:ascii="Times New Roman" w:hAnsi="Times New Roman" w:cs="Times New Roman"/>
          <w:sz w:val="24"/>
          <w:szCs w:val="24"/>
        </w:rPr>
      </w:pPr>
    </w:p>
    <w:p w14:paraId="4AE5C333" w14:textId="64F51925" w:rsidR="004F3881" w:rsidRDefault="001C2D01" w:rsidP="000D106E">
      <w:pPr>
        <w:spacing w:after="0" w:line="240" w:lineRule="auto"/>
        <w:rPr>
          <w:rFonts w:ascii="Times New Roman" w:hAnsi="Times New Roman" w:cs="Times New Roman"/>
          <w:sz w:val="24"/>
          <w:szCs w:val="24"/>
        </w:rPr>
      </w:pPr>
      <w:r>
        <w:rPr>
          <w:rFonts w:ascii="Times New Roman" w:hAnsi="Times New Roman" w:cs="Times New Roman"/>
          <w:sz w:val="24"/>
          <w:szCs w:val="24"/>
        </w:rPr>
        <w:t>The statistical analysis is based on successful and failed campaigns</w:t>
      </w:r>
      <w:r w:rsidR="00EB09EC">
        <w:rPr>
          <w:rFonts w:ascii="Times New Roman" w:hAnsi="Times New Roman" w:cs="Times New Roman"/>
          <w:sz w:val="24"/>
          <w:szCs w:val="24"/>
        </w:rPr>
        <w:t xml:space="preserve"> (Figure 7)</w:t>
      </w:r>
      <w:r>
        <w:rPr>
          <w:rFonts w:ascii="Times New Roman" w:hAnsi="Times New Roman" w:cs="Times New Roman"/>
          <w:sz w:val="24"/>
          <w:szCs w:val="24"/>
        </w:rPr>
        <w:t xml:space="preserve">. </w:t>
      </w:r>
      <w:r w:rsidR="000D106E" w:rsidRPr="000D106E">
        <w:rPr>
          <w:rFonts w:ascii="Times New Roman" w:hAnsi="Times New Roman" w:cs="Times New Roman"/>
          <w:sz w:val="24"/>
          <w:szCs w:val="24"/>
        </w:rPr>
        <w:t xml:space="preserve">The average number of backers for successful campaigns is 194, and </w:t>
      </w:r>
      <w:r w:rsidR="00A71D85">
        <w:rPr>
          <w:rFonts w:ascii="Times New Roman" w:hAnsi="Times New Roman" w:cs="Times New Roman"/>
          <w:sz w:val="24"/>
          <w:szCs w:val="24"/>
        </w:rPr>
        <w:t xml:space="preserve">18 </w:t>
      </w:r>
      <w:r w:rsidR="000D106E" w:rsidRPr="000D106E">
        <w:rPr>
          <w:rFonts w:ascii="Times New Roman" w:hAnsi="Times New Roman" w:cs="Times New Roman"/>
          <w:sz w:val="24"/>
          <w:szCs w:val="24"/>
        </w:rPr>
        <w:t>for failed campaigns.</w:t>
      </w:r>
      <w:r w:rsidR="00A71D85">
        <w:rPr>
          <w:rFonts w:ascii="Times New Roman" w:hAnsi="Times New Roman" w:cs="Times New Roman"/>
          <w:sz w:val="24"/>
          <w:szCs w:val="24"/>
        </w:rPr>
        <w:t xml:space="preserve"> The median for both campaigns is </w:t>
      </w:r>
      <w:r w:rsidR="00E211BC">
        <w:rPr>
          <w:rFonts w:ascii="Times New Roman" w:hAnsi="Times New Roman" w:cs="Times New Roman"/>
          <w:sz w:val="24"/>
          <w:szCs w:val="24"/>
        </w:rPr>
        <w:t xml:space="preserve">significantly </w:t>
      </w:r>
      <w:r w:rsidR="00A71D85">
        <w:rPr>
          <w:rFonts w:ascii="Times New Roman" w:hAnsi="Times New Roman" w:cs="Times New Roman"/>
          <w:sz w:val="24"/>
          <w:szCs w:val="24"/>
        </w:rPr>
        <w:t xml:space="preserve">lower than the average. </w:t>
      </w:r>
    </w:p>
    <w:p w14:paraId="6FD4077A" w14:textId="342FB7A6" w:rsidR="00275058" w:rsidRDefault="00275058" w:rsidP="000D106E">
      <w:pPr>
        <w:spacing w:after="0" w:line="240" w:lineRule="auto"/>
        <w:rPr>
          <w:rFonts w:ascii="Times New Roman" w:hAnsi="Times New Roman" w:cs="Times New Roman"/>
          <w:sz w:val="24"/>
          <w:szCs w:val="24"/>
        </w:rPr>
      </w:pPr>
    </w:p>
    <w:p w14:paraId="25A53D8A" w14:textId="04C98730" w:rsidR="00275058" w:rsidRDefault="00002C89" w:rsidP="000D106E">
      <w:pPr>
        <w:spacing w:after="0" w:line="240" w:lineRule="auto"/>
        <w:rPr>
          <w:rFonts w:ascii="Times New Roman" w:hAnsi="Times New Roman" w:cs="Times New Roman"/>
          <w:sz w:val="24"/>
          <w:szCs w:val="24"/>
        </w:rPr>
      </w:pPr>
      <w:r>
        <w:rPr>
          <w:rFonts w:ascii="Times New Roman" w:hAnsi="Times New Roman" w:cs="Times New Roman"/>
          <w:sz w:val="24"/>
          <w:szCs w:val="24"/>
        </w:rPr>
        <w:t>In this analysis, t</w:t>
      </w:r>
      <w:r w:rsidR="00275058">
        <w:rPr>
          <w:rFonts w:ascii="Times New Roman" w:hAnsi="Times New Roman" w:cs="Times New Roman"/>
          <w:sz w:val="24"/>
          <w:szCs w:val="24"/>
        </w:rPr>
        <w:t xml:space="preserve">he median is of more value than the average for both successful and failed campaigns because the average is affected by the outliers. </w:t>
      </w:r>
    </w:p>
    <w:p w14:paraId="4253EF77" w14:textId="29167675" w:rsidR="00885A26" w:rsidRDefault="00885A26" w:rsidP="000D106E">
      <w:pPr>
        <w:spacing w:after="0" w:line="240" w:lineRule="auto"/>
        <w:rPr>
          <w:rFonts w:ascii="Times New Roman" w:hAnsi="Times New Roman" w:cs="Times New Roman"/>
          <w:sz w:val="24"/>
          <w:szCs w:val="24"/>
        </w:rPr>
      </w:pPr>
    </w:p>
    <w:p w14:paraId="6C684C77" w14:textId="387C78B0" w:rsidR="00EB09EC" w:rsidRDefault="00885A26" w:rsidP="000D106E">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The standard deviation indicates more variability in successful campaigns. This variability is related to the number of backers for each campaign. The maximum number of backers for successful campaigns is 26457, which </w:t>
      </w:r>
      <w:r w:rsidR="005F430A">
        <w:rPr>
          <w:rFonts w:ascii="Times New Roman" w:hAnsi="Times New Roman" w:cs="Times New Roman"/>
          <w:sz w:val="24"/>
          <w:szCs w:val="24"/>
        </w:rPr>
        <w:t xml:space="preserve">is </w:t>
      </w:r>
      <w:r>
        <w:rPr>
          <w:rFonts w:ascii="Times New Roman" w:hAnsi="Times New Roman" w:cs="Times New Roman"/>
          <w:sz w:val="24"/>
          <w:szCs w:val="24"/>
        </w:rPr>
        <w:t xml:space="preserve">extreme </w:t>
      </w:r>
      <w:r w:rsidR="005F430A">
        <w:rPr>
          <w:rFonts w:ascii="Times New Roman" w:hAnsi="Times New Roman" w:cs="Times New Roman"/>
          <w:sz w:val="24"/>
          <w:szCs w:val="24"/>
        </w:rPr>
        <w:t>compared to the</w:t>
      </w:r>
      <w:r>
        <w:rPr>
          <w:rFonts w:ascii="Times New Roman" w:hAnsi="Times New Roman" w:cs="Times New Roman"/>
          <w:sz w:val="24"/>
          <w:szCs w:val="24"/>
        </w:rPr>
        <w:t xml:space="preserve"> failed campaigns (1293).  </w:t>
      </w:r>
    </w:p>
    <w:p w14:paraId="1A9A0388" w14:textId="4ECD0711" w:rsidR="001C2D01" w:rsidRDefault="001C2D01" w:rsidP="000D106E">
      <w:pPr>
        <w:spacing w:after="0" w:line="240" w:lineRule="auto"/>
        <w:rPr>
          <w:rFonts w:ascii="Times New Roman" w:hAnsi="Times New Roman" w:cs="Times New Roman"/>
          <w:sz w:val="24"/>
          <w:szCs w:val="24"/>
        </w:rPr>
      </w:pPr>
    </w:p>
    <w:tbl>
      <w:tblPr>
        <w:tblW w:w="8453" w:type="dxa"/>
        <w:jc w:val="center"/>
        <w:tblLook w:val="04A0" w:firstRow="1" w:lastRow="0" w:firstColumn="1" w:lastColumn="0" w:noHBand="0" w:noVBand="1"/>
      </w:tblPr>
      <w:tblGrid>
        <w:gridCol w:w="2116"/>
        <w:gridCol w:w="1568"/>
        <w:gridCol w:w="1085"/>
        <w:gridCol w:w="2116"/>
        <w:gridCol w:w="1568"/>
      </w:tblGrid>
      <w:tr w:rsidR="00EB09EC" w:rsidRPr="00EB09EC" w14:paraId="328A8FC2" w14:textId="77777777" w:rsidTr="00885A26">
        <w:trPr>
          <w:trHeight w:val="356"/>
          <w:jc w:val="center"/>
        </w:trPr>
        <w:tc>
          <w:tcPr>
            <w:tcW w:w="3684" w:type="dxa"/>
            <w:gridSpan w:val="2"/>
            <w:tcBorders>
              <w:top w:val="single" w:sz="4" w:space="0" w:color="auto"/>
              <w:left w:val="single" w:sz="4" w:space="0" w:color="auto"/>
              <w:bottom w:val="single" w:sz="4" w:space="0" w:color="auto"/>
              <w:right w:val="single" w:sz="4" w:space="0" w:color="000000"/>
            </w:tcBorders>
            <w:shd w:val="clear" w:color="000000" w:fill="92D050"/>
            <w:noWrap/>
            <w:vAlign w:val="center"/>
            <w:hideMark/>
          </w:tcPr>
          <w:p w14:paraId="661B04D3" w14:textId="77777777" w:rsidR="00EB09EC" w:rsidRPr="00EB09EC" w:rsidRDefault="00EB09EC" w:rsidP="00EB09EC">
            <w:pPr>
              <w:spacing w:after="0" w:line="240" w:lineRule="auto"/>
              <w:jc w:val="center"/>
              <w:rPr>
                <w:rFonts w:ascii="Calibri" w:eastAsia="Times New Roman" w:hAnsi="Calibri" w:cs="Calibri"/>
                <w:b/>
                <w:bCs/>
                <w:color w:val="000000"/>
                <w:sz w:val="28"/>
                <w:szCs w:val="28"/>
              </w:rPr>
            </w:pPr>
            <w:r w:rsidRPr="00EB09EC">
              <w:rPr>
                <w:rFonts w:ascii="Calibri" w:eastAsia="Times New Roman" w:hAnsi="Calibri" w:cs="Calibri"/>
                <w:b/>
                <w:bCs/>
                <w:color w:val="000000"/>
                <w:sz w:val="28"/>
                <w:szCs w:val="28"/>
              </w:rPr>
              <w:t>Successful Campaigns</w:t>
            </w:r>
          </w:p>
        </w:tc>
        <w:tc>
          <w:tcPr>
            <w:tcW w:w="1085" w:type="dxa"/>
            <w:tcBorders>
              <w:top w:val="nil"/>
              <w:left w:val="nil"/>
              <w:bottom w:val="nil"/>
              <w:right w:val="nil"/>
            </w:tcBorders>
            <w:shd w:val="clear" w:color="auto" w:fill="auto"/>
            <w:noWrap/>
            <w:vAlign w:val="bottom"/>
            <w:hideMark/>
          </w:tcPr>
          <w:p w14:paraId="3594EF44" w14:textId="77777777" w:rsidR="00EB09EC" w:rsidRPr="00EB09EC" w:rsidRDefault="00EB09EC" w:rsidP="00EB09EC">
            <w:pPr>
              <w:spacing w:after="0" w:line="240" w:lineRule="auto"/>
              <w:jc w:val="center"/>
              <w:rPr>
                <w:rFonts w:ascii="Calibri" w:eastAsia="Times New Roman" w:hAnsi="Calibri" w:cs="Calibri"/>
                <w:b/>
                <w:bCs/>
                <w:color w:val="000000"/>
                <w:sz w:val="28"/>
                <w:szCs w:val="28"/>
              </w:rPr>
            </w:pPr>
          </w:p>
        </w:tc>
        <w:tc>
          <w:tcPr>
            <w:tcW w:w="3684" w:type="dxa"/>
            <w:gridSpan w:val="2"/>
            <w:tcBorders>
              <w:top w:val="single" w:sz="4" w:space="0" w:color="auto"/>
              <w:left w:val="single" w:sz="4" w:space="0" w:color="auto"/>
              <w:bottom w:val="nil"/>
              <w:right w:val="nil"/>
            </w:tcBorders>
            <w:shd w:val="clear" w:color="000000" w:fill="A6A6A6"/>
            <w:noWrap/>
            <w:vAlign w:val="bottom"/>
            <w:hideMark/>
          </w:tcPr>
          <w:p w14:paraId="2DABCAA9" w14:textId="77777777" w:rsidR="00EB09EC" w:rsidRPr="00EB09EC" w:rsidRDefault="00EB09EC" w:rsidP="00EB09EC">
            <w:pPr>
              <w:spacing w:after="0" w:line="240" w:lineRule="auto"/>
              <w:jc w:val="center"/>
              <w:rPr>
                <w:rFonts w:ascii="Calibri" w:eastAsia="Times New Roman" w:hAnsi="Calibri" w:cs="Calibri"/>
                <w:b/>
                <w:bCs/>
                <w:color w:val="000000"/>
                <w:sz w:val="28"/>
                <w:szCs w:val="28"/>
              </w:rPr>
            </w:pPr>
            <w:r w:rsidRPr="00EB09EC">
              <w:rPr>
                <w:rFonts w:ascii="Calibri" w:eastAsia="Times New Roman" w:hAnsi="Calibri" w:cs="Calibri"/>
                <w:b/>
                <w:bCs/>
                <w:color w:val="000000"/>
                <w:sz w:val="28"/>
                <w:szCs w:val="28"/>
              </w:rPr>
              <w:t>Failed Campaigns</w:t>
            </w:r>
          </w:p>
        </w:tc>
      </w:tr>
      <w:tr w:rsidR="00EB09EC" w:rsidRPr="00EB09EC" w14:paraId="47790643" w14:textId="77777777" w:rsidTr="00885A26">
        <w:trPr>
          <w:trHeight w:val="279"/>
          <w:jc w:val="center"/>
        </w:trPr>
        <w:tc>
          <w:tcPr>
            <w:tcW w:w="2116" w:type="dxa"/>
            <w:tcBorders>
              <w:top w:val="nil"/>
              <w:left w:val="single" w:sz="4" w:space="0" w:color="auto"/>
              <w:bottom w:val="nil"/>
              <w:right w:val="nil"/>
            </w:tcBorders>
            <w:shd w:val="clear" w:color="000000" w:fill="D9D9D9"/>
            <w:noWrap/>
            <w:vAlign w:val="bottom"/>
            <w:hideMark/>
          </w:tcPr>
          <w:p w14:paraId="08B9E191" w14:textId="77777777" w:rsidR="00EB09EC" w:rsidRPr="00EB09EC" w:rsidRDefault="00EB09EC" w:rsidP="00EB09EC">
            <w:pPr>
              <w:spacing w:after="0" w:line="240" w:lineRule="auto"/>
              <w:rPr>
                <w:rFonts w:ascii="Calibri" w:eastAsia="Times New Roman" w:hAnsi="Calibri" w:cs="Calibri"/>
                <w:color w:val="000000"/>
              </w:rPr>
            </w:pPr>
            <w:r w:rsidRPr="00EB09EC">
              <w:rPr>
                <w:rFonts w:ascii="Calibri" w:eastAsia="Times New Roman" w:hAnsi="Calibri" w:cs="Calibri"/>
                <w:color w:val="000000"/>
              </w:rPr>
              <w:t>Mean</w:t>
            </w:r>
          </w:p>
        </w:tc>
        <w:tc>
          <w:tcPr>
            <w:tcW w:w="1567" w:type="dxa"/>
            <w:tcBorders>
              <w:top w:val="nil"/>
              <w:left w:val="single" w:sz="4" w:space="0" w:color="FFFFFF"/>
              <w:bottom w:val="nil"/>
              <w:right w:val="single" w:sz="4" w:space="0" w:color="auto"/>
            </w:tcBorders>
            <w:shd w:val="clear" w:color="000000" w:fill="D9D9D9"/>
            <w:noWrap/>
            <w:vAlign w:val="bottom"/>
            <w:hideMark/>
          </w:tcPr>
          <w:p w14:paraId="5E0F3437" w14:textId="77777777" w:rsidR="00EB09EC" w:rsidRPr="00EB09EC" w:rsidRDefault="00EB09EC" w:rsidP="00EB09EC">
            <w:pPr>
              <w:spacing w:after="0" w:line="240" w:lineRule="auto"/>
              <w:jc w:val="right"/>
              <w:rPr>
                <w:rFonts w:ascii="Calibri" w:eastAsia="Times New Roman" w:hAnsi="Calibri" w:cs="Calibri"/>
                <w:color w:val="000000"/>
              </w:rPr>
            </w:pPr>
            <w:r w:rsidRPr="00EB09EC">
              <w:rPr>
                <w:rFonts w:ascii="Calibri" w:eastAsia="Times New Roman" w:hAnsi="Calibri" w:cs="Calibri"/>
                <w:color w:val="000000"/>
              </w:rPr>
              <w:t>194.43</w:t>
            </w:r>
          </w:p>
        </w:tc>
        <w:tc>
          <w:tcPr>
            <w:tcW w:w="1085" w:type="dxa"/>
            <w:tcBorders>
              <w:top w:val="nil"/>
              <w:left w:val="nil"/>
              <w:bottom w:val="nil"/>
              <w:right w:val="nil"/>
            </w:tcBorders>
            <w:shd w:val="clear" w:color="auto" w:fill="auto"/>
            <w:noWrap/>
            <w:vAlign w:val="bottom"/>
            <w:hideMark/>
          </w:tcPr>
          <w:p w14:paraId="08531932" w14:textId="77777777" w:rsidR="00EB09EC" w:rsidRPr="00EB09EC" w:rsidRDefault="00EB09EC" w:rsidP="00EB09EC">
            <w:pPr>
              <w:spacing w:after="0" w:line="240" w:lineRule="auto"/>
              <w:jc w:val="right"/>
              <w:rPr>
                <w:rFonts w:ascii="Calibri" w:eastAsia="Times New Roman" w:hAnsi="Calibri" w:cs="Calibri"/>
                <w:color w:val="000000"/>
              </w:rPr>
            </w:pPr>
          </w:p>
        </w:tc>
        <w:tc>
          <w:tcPr>
            <w:tcW w:w="2116" w:type="dxa"/>
            <w:tcBorders>
              <w:top w:val="nil"/>
              <w:left w:val="single" w:sz="4" w:space="0" w:color="auto"/>
              <w:bottom w:val="nil"/>
              <w:right w:val="nil"/>
            </w:tcBorders>
            <w:shd w:val="clear" w:color="000000" w:fill="D9D9D9"/>
            <w:noWrap/>
            <w:vAlign w:val="bottom"/>
            <w:hideMark/>
          </w:tcPr>
          <w:p w14:paraId="76FA4643" w14:textId="77777777" w:rsidR="00EB09EC" w:rsidRPr="00EB09EC" w:rsidRDefault="00EB09EC" w:rsidP="00EB09EC">
            <w:pPr>
              <w:spacing w:after="0" w:line="240" w:lineRule="auto"/>
              <w:rPr>
                <w:rFonts w:ascii="Calibri" w:eastAsia="Times New Roman" w:hAnsi="Calibri" w:cs="Calibri"/>
                <w:color w:val="000000"/>
              </w:rPr>
            </w:pPr>
            <w:r w:rsidRPr="00EB09EC">
              <w:rPr>
                <w:rFonts w:ascii="Calibri" w:eastAsia="Times New Roman" w:hAnsi="Calibri" w:cs="Calibri"/>
                <w:color w:val="000000"/>
              </w:rPr>
              <w:t>Mean</w:t>
            </w:r>
          </w:p>
        </w:tc>
        <w:tc>
          <w:tcPr>
            <w:tcW w:w="1567" w:type="dxa"/>
            <w:tcBorders>
              <w:top w:val="nil"/>
              <w:left w:val="single" w:sz="4" w:space="0" w:color="FFFFFF"/>
              <w:bottom w:val="nil"/>
              <w:right w:val="single" w:sz="4" w:space="0" w:color="auto"/>
            </w:tcBorders>
            <w:shd w:val="clear" w:color="000000" w:fill="D9D9D9"/>
            <w:noWrap/>
            <w:vAlign w:val="bottom"/>
            <w:hideMark/>
          </w:tcPr>
          <w:p w14:paraId="7A6673E5" w14:textId="77777777" w:rsidR="00EB09EC" w:rsidRPr="00EB09EC" w:rsidRDefault="00EB09EC" w:rsidP="00EB09EC">
            <w:pPr>
              <w:spacing w:after="0" w:line="240" w:lineRule="auto"/>
              <w:jc w:val="right"/>
              <w:rPr>
                <w:rFonts w:ascii="Calibri" w:eastAsia="Times New Roman" w:hAnsi="Calibri" w:cs="Calibri"/>
                <w:color w:val="000000"/>
              </w:rPr>
            </w:pPr>
            <w:r w:rsidRPr="00EB09EC">
              <w:rPr>
                <w:rFonts w:ascii="Calibri" w:eastAsia="Times New Roman" w:hAnsi="Calibri" w:cs="Calibri"/>
                <w:color w:val="000000"/>
              </w:rPr>
              <w:t>17.71</w:t>
            </w:r>
          </w:p>
        </w:tc>
      </w:tr>
      <w:tr w:rsidR="00EB09EC" w:rsidRPr="00EB09EC" w14:paraId="21BFD761" w14:textId="77777777" w:rsidTr="00885A26">
        <w:trPr>
          <w:trHeight w:val="279"/>
          <w:jc w:val="center"/>
        </w:trPr>
        <w:tc>
          <w:tcPr>
            <w:tcW w:w="2116" w:type="dxa"/>
            <w:tcBorders>
              <w:top w:val="nil"/>
              <w:left w:val="single" w:sz="4" w:space="0" w:color="auto"/>
              <w:bottom w:val="nil"/>
              <w:right w:val="nil"/>
            </w:tcBorders>
            <w:shd w:val="clear" w:color="auto" w:fill="auto"/>
            <w:noWrap/>
            <w:vAlign w:val="bottom"/>
            <w:hideMark/>
          </w:tcPr>
          <w:p w14:paraId="08F20BBD" w14:textId="77777777" w:rsidR="00EB09EC" w:rsidRPr="00EB09EC" w:rsidRDefault="00EB09EC" w:rsidP="00EB09EC">
            <w:pPr>
              <w:spacing w:after="0" w:line="240" w:lineRule="auto"/>
              <w:rPr>
                <w:rFonts w:ascii="Calibri" w:eastAsia="Times New Roman" w:hAnsi="Calibri" w:cs="Calibri"/>
                <w:color w:val="000000"/>
              </w:rPr>
            </w:pPr>
            <w:r w:rsidRPr="00EB09EC">
              <w:rPr>
                <w:rFonts w:ascii="Calibri" w:eastAsia="Times New Roman" w:hAnsi="Calibri" w:cs="Calibri"/>
                <w:color w:val="000000"/>
              </w:rPr>
              <w:t>Median</w:t>
            </w:r>
          </w:p>
        </w:tc>
        <w:tc>
          <w:tcPr>
            <w:tcW w:w="1567" w:type="dxa"/>
            <w:tcBorders>
              <w:top w:val="nil"/>
              <w:left w:val="nil"/>
              <w:bottom w:val="nil"/>
              <w:right w:val="single" w:sz="4" w:space="0" w:color="auto"/>
            </w:tcBorders>
            <w:shd w:val="clear" w:color="auto" w:fill="auto"/>
            <w:noWrap/>
            <w:vAlign w:val="bottom"/>
            <w:hideMark/>
          </w:tcPr>
          <w:p w14:paraId="48B90B81" w14:textId="77777777" w:rsidR="00EB09EC" w:rsidRPr="00EB09EC" w:rsidRDefault="00EB09EC" w:rsidP="00EB09EC">
            <w:pPr>
              <w:spacing w:after="0" w:line="240" w:lineRule="auto"/>
              <w:jc w:val="right"/>
              <w:rPr>
                <w:rFonts w:ascii="Calibri" w:eastAsia="Times New Roman" w:hAnsi="Calibri" w:cs="Calibri"/>
                <w:color w:val="000000"/>
              </w:rPr>
            </w:pPr>
            <w:r w:rsidRPr="00EB09EC">
              <w:rPr>
                <w:rFonts w:ascii="Calibri" w:eastAsia="Times New Roman" w:hAnsi="Calibri" w:cs="Calibri"/>
                <w:color w:val="000000"/>
              </w:rPr>
              <w:t>62</w:t>
            </w:r>
          </w:p>
        </w:tc>
        <w:tc>
          <w:tcPr>
            <w:tcW w:w="1085" w:type="dxa"/>
            <w:tcBorders>
              <w:top w:val="nil"/>
              <w:left w:val="nil"/>
              <w:bottom w:val="nil"/>
              <w:right w:val="nil"/>
            </w:tcBorders>
            <w:shd w:val="clear" w:color="auto" w:fill="auto"/>
            <w:noWrap/>
            <w:vAlign w:val="bottom"/>
            <w:hideMark/>
          </w:tcPr>
          <w:p w14:paraId="7DFB3664" w14:textId="77777777" w:rsidR="00EB09EC" w:rsidRPr="00EB09EC" w:rsidRDefault="00EB09EC" w:rsidP="00EB09EC">
            <w:pPr>
              <w:spacing w:after="0" w:line="240" w:lineRule="auto"/>
              <w:jc w:val="right"/>
              <w:rPr>
                <w:rFonts w:ascii="Calibri" w:eastAsia="Times New Roman" w:hAnsi="Calibri" w:cs="Calibri"/>
                <w:color w:val="000000"/>
              </w:rPr>
            </w:pPr>
          </w:p>
        </w:tc>
        <w:tc>
          <w:tcPr>
            <w:tcW w:w="2116" w:type="dxa"/>
            <w:tcBorders>
              <w:top w:val="nil"/>
              <w:left w:val="single" w:sz="4" w:space="0" w:color="auto"/>
              <w:bottom w:val="nil"/>
              <w:right w:val="nil"/>
            </w:tcBorders>
            <w:shd w:val="clear" w:color="auto" w:fill="auto"/>
            <w:noWrap/>
            <w:vAlign w:val="bottom"/>
            <w:hideMark/>
          </w:tcPr>
          <w:p w14:paraId="29629510" w14:textId="77777777" w:rsidR="00EB09EC" w:rsidRPr="00EB09EC" w:rsidRDefault="00EB09EC" w:rsidP="00EB09EC">
            <w:pPr>
              <w:spacing w:after="0" w:line="240" w:lineRule="auto"/>
              <w:rPr>
                <w:rFonts w:ascii="Calibri" w:eastAsia="Times New Roman" w:hAnsi="Calibri" w:cs="Calibri"/>
                <w:color w:val="000000"/>
              </w:rPr>
            </w:pPr>
            <w:r w:rsidRPr="00EB09EC">
              <w:rPr>
                <w:rFonts w:ascii="Calibri" w:eastAsia="Times New Roman" w:hAnsi="Calibri" w:cs="Calibri"/>
                <w:color w:val="000000"/>
              </w:rPr>
              <w:t>Median</w:t>
            </w:r>
          </w:p>
        </w:tc>
        <w:tc>
          <w:tcPr>
            <w:tcW w:w="1567" w:type="dxa"/>
            <w:tcBorders>
              <w:top w:val="nil"/>
              <w:left w:val="nil"/>
              <w:bottom w:val="nil"/>
              <w:right w:val="single" w:sz="4" w:space="0" w:color="auto"/>
            </w:tcBorders>
            <w:shd w:val="clear" w:color="auto" w:fill="auto"/>
            <w:noWrap/>
            <w:vAlign w:val="bottom"/>
            <w:hideMark/>
          </w:tcPr>
          <w:p w14:paraId="45FD4EAB" w14:textId="77777777" w:rsidR="00EB09EC" w:rsidRPr="00EB09EC" w:rsidRDefault="00EB09EC" w:rsidP="00EB09EC">
            <w:pPr>
              <w:spacing w:after="0" w:line="240" w:lineRule="auto"/>
              <w:jc w:val="right"/>
              <w:rPr>
                <w:rFonts w:ascii="Calibri" w:eastAsia="Times New Roman" w:hAnsi="Calibri" w:cs="Calibri"/>
                <w:color w:val="000000"/>
              </w:rPr>
            </w:pPr>
            <w:r w:rsidRPr="00EB09EC">
              <w:rPr>
                <w:rFonts w:ascii="Calibri" w:eastAsia="Times New Roman" w:hAnsi="Calibri" w:cs="Calibri"/>
                <w:color w:val="000000"/>
              </w:rPr>
              <w:t>4</w:t>
            </w:r>
          </w:p>
        </w:tc>
      </w:tr>
      <w:tr w:rsidR="00EB09EC" w:rsidRPr="00EB09EC" w14:paraId="7C5A86A2" w14:textId="77777777" w:rsidTr="00885A26">
        <w:trPr>
          <w:trHeight w:val="279"/>
          <w:jc w:val="center"/>
        </w:trPr>
        <w:tc>
          <w:tcPr>
            <w:tcW w:w="2116" w:type="dxa"/>
            <w:tcBorders>
              <w:top w:val="nil"/>
              <w:left w:val="single" w:sz="4" w:space="0" w:color="auto"/>
              <w:bottom w:val="nil"/>
              <w:right w:val="nil"/>
            </w:tcBorders>
            <w:shd w:val="clear" w:color="000000" w:fill="D9D9D9"/>
            <w:noWrap/>
            <w:vAlign w:val="bottom"/>
            <w:hideMark/>
          </w:tcPr>
          <w:p w14:paraId="57B6753C" w14:textId="77777777" w:rsidR="00EB09EC" w:rsidRPr="00EB09EC" w:rsidRDefault="00EB09EC" w:rsidP="00EB09EC">
            <w:pPr>
              <w:spacing w:after="0" w:line="240" w:lineRule="auto"/>
              <w:rPr>
                <w:rFonts w:ascii="Calibri" w:eastAsia="Times New Roman" w:hAnsi="Calibri" w:cs="Calibri"/>
                <w:color w:val="000000"/>
              </w:rPr>
            </w:pPr>
            <w:r w:rsidRPr="00EB09EC">
              <w:rPr>
                <w:rFonts w:ascii="Calibri" w:eastAsia="Times New Roman" w:hAnsi="Calibri" w:cs="Calibri"/>
                <w:color w:val="000000"/>
              </w:rPr>
              <w:t>Minimum</w:t>
            </w:r>
          </w:p>
        </w:tc>
        <w:tc>
          <w:tcPr>
            <w:tcW w:w="1567" w:type="dxa"/>
            <w:tcBorders>
              <w:top w:val="nil"/>
              <w:left w:val="nil"/>
              <w:bottom w:val="nil"/>
              <w:right w:val="single" w:sz="4" w:space="0" w:color="auto"/>
            </w:tcBorders>
            <w:shd w:val="clear" w:color="000000" w:fill="D9D9D9"/>
            <w:noWrap/>
            <w:vAlign w:val="bottom"/>
            <w:hideMark/>
          </w:tcPr>
          <w:p w14:paraId="0DBC6634" w14:textId="77777777" w:rsidR="00EB09EC" w:rsidRPr="00EB09EC" w:rsidRDefault="00EB09EC" w:rsidP="00EB09EC">
            <w:pPr>
              <w:spacing w:after="0" w:line="240" w:lineRule="auto"/>
              <w:jc w:val="right"/>
              <w:rPr>
                <w:rFonts w:ascii="Calibri" w:eastAsia="Times New Roman" w:hAnsi="Calibri" w:cs="Calibri"/>
                <w:color w:val="000000"/>
              </w:rPr>
            </w:pPr>
            <w:r w:rsidRPr="00EB09EC">
              <w:rPr>
                <w:rFonts w:ascii="Calibri" w:eastAsia="Times New Roman" w:hAnsi="Calibri" w:cs="Calibri"/>
                <w:color w:val="000000"/>
              </w:rPr>
              <w:t>1</w:t>
            </w:r>
          </w:p>
        </w:tc>
        <w:tc>
          <w:tcPr>
            <w:tcW w:w="1085" w:type="dxa"/>
            <w:tcBorders>
              <w:top w:val="nil"/>
              <w:left w:val="nil"/>
              <w:bottom w:val="nil"/>
              <w:right w:val="nil"/>
            </w:tcBorders>
            <w:shd w:val="clear" w:color="auto" w:fill="auto"/>
            <w:noWrap/>
            <w:vAlign w:val="bottom"/>
            <w:hideMark/>
          </w:tcPr>
          <w:p w14:paraId="0FA97F7B" w14:textId="77777777" w:rsidR="00EB09EC" w:rsidRPr="00EB09EC" w:rsidRDefault="00EB09EC" w:rsidP="00EB09EC">
            <w:pPr>
              <w:spacing w:after="0" w:line="240" w:lineRule="auto"/>
              <w:jc w:val="right"/>
              <w:rPr>
                <w:rFonts w:ascii="Calibri" w:eastAsia="Times New Roman" w:hAnsi="Calibri" w:cs="Calibri"/>
                <w:color w:val="000000"/>
              </w:rPr>
            </w:pPr>
          </w:p>
        </w:tc>
        <w:tc>
          <w:tcPr>
            <w:tcW w:w="2116" w:type="dxa"/>
            <w:tcBorders>
              <w:top w:val="nil"/>
              <w:left w:val="single" w:sz="4" w:space="0" w:color="auto"/>
              <w:bottom w:val="nil"/>
              <w:right w:val="nil"/>
            </w:tcBorders>
            <w:shd w:val="clear" w:color="000000" w:fill="D9D9D9"/>
            <w:noWrap/>
            <w:vAlign w:val="bottom"/>
            <w:hideMark/>
          </w:tcPr>
          <w:p w14:paraId="748C5A10" w14:textId="77777777" w:rsidR="00EB09EC" w:rsidRPr="00EB09EC" w:rsidRDefault="00EB09EC" w:rsidP="00EB09EC">
            <w:pPr>
              <w:spacing w:after="0" w:line="240" w:lineRule="auto"/>
              <w:rPr>
                <w:rFonts w:ascii="Calibri" w:eastAsia="Times New Roman" w:hAnsi="Calibri" w:cs="Calibri"/>
                <w:color w:val="000000"/>
              </w:rPr>
            </w:pPr>
            <w:r w:rsidRPr="00EB09EC">
              <w:rPr>
                <w:rFonts w:ascii="Calibri" w:eastAsia="Times New Roman" w:hAnsi="Calibri" w:cs="Calibri"/>
                <w:color w:val="000000"/>
              </w:rPr>
              <w:t>Minimum</w:t>
            </w:r>
          </w:p>
        </w:tc>
        <w:tc>
          <w:tcPr>
            <w:tcW w:w="1567" w:type="dxa"/>
            <w:tcBorders>
              <w:top w:val="nil"/>
              <w:left w:val="nil"/>
              <w:bottom w:val="nil"/>
              <w:right w:val="single" w:sz="4" w:space="0" w:color="auto"/>
            </w:tcBorders>
            <w:shd w:val="clear" w:color="000000" w:fill="D9D9D9"/>
            <w:noWrap/>
            <w:vAlign w:val="bottom"/>
            <w:hideMark/>
          </w:tcPr>
          <w:p w14:paraId="4768037C" w14:textId="77777777" w:rsidR="00EB09EC" w:rsidRPr="00EB09EC" w:rsidRDefault="00EB09EC" w:rsidP="00EB09EC">
            <w:pPr>
              <w:spacing w:after="0" w:line="240" w:lineRule="auto"/>
              <w:jc w:val="right"/>
              <w:rPr>
                <w:rFonts w:ascii="Calibri" w:eastAsia="Times New Roman" w:hAnsi="Calibri" w:cs="Calibri"/>
                <w:color w:val="000000"/>
              </w:rPr>
            </w:pPr>
            <w:r w:rsidRPr="00EB09EC">
              <w:rPr>
                <w:rFonts w:ascii="Calibri" w:eastAsia="Times New Roman" w:hAnsi="Calibri" w:cs="Calibri"/>
                <w:color w:val="000000"/>
              </w:rPr>
              <w:t>0</w:t>
            </w:r>
          </w:p>
        </w:tc>
      </w:tr>
      <w:tr w:rsidR="00EB09EC" w:rsidRPr="00EB09EC" w14:paraId="7BBDE0BC" w14:textId="77777777" w:rsidTr="00885A26">
        <w:trPr>
          <w:trHeight w:val="279"/>
          <w:jc w:val="center"/>
        </w:trPr>
        <w:tc>
          <w:tcPr>
            <w:tcW w:w="2116" w:type="dxa"/>
            <w:tcBorders>
              <w:top w:val="nil"/>
              <w:left w:val="single" w:sz="4" w:space="0" w:color="auto"/>
              <w:bottom w:val="nil"/>
              <w:right w:val="nil"/>
            </w:tcBorders>
            <w:shd w:val="clear" w:color="auto" w:fill="auto"/>
            <w:noWrap/>
            <w:vAlign w:val="bottom"/>
            <w:hideMark/>
          </w:tcPr>
          <w:p w14:paraId="37EBE5D8" w14:textId="77777777" w:rsidR="00EB09EC" w:rsidRPr="00EB09EC" w:rsidRDefault="00EB09EC" w:rsidP="00EB09EC">
            <w:pPr>
              <w:spacing w:after="0" w:line="240" w:lineRule="auto"/>
              <w:rPr>
                <w:rFonts w:ascii="Calibri" w:eastAsia="Times New Roman" w:hAnsi="Calibri" w:cs="Calibri"/>
                <w:color w:val="000000"/>
              </w:rPr>
            </w:pPr>
            <w:r w:rsidRPr="00EB09EC">
              <w:rPr>
                <w:rFonts w:ascii="Calibri" w:eastAsia="Times New Roman" w:hAnsi="Calibri" w:cs="Calibri"/>
                <w:color w:val="000000"/>
              </w:rPr>
              <w:t>Maximum</w:t>
            </w:r>
          </w:p>
        </w:tc>
        <w:tc>
          <w:tcPr>
            <w:tcW w:w="1567" w:type="dxa"/>
            <w:tcBorders>
              <w:top w:val="nil"/>
              <w:left w:val="nil"/>
              <w:bottom w:val="nil"/>
              <w:right w:val="single" w:sz="4" w:space="0" w:color="auto"/>
            </w:tcBorders>
            <w:shd w:val="clear" w:color="auto" w:fill="auto"/>
            <w:noWrap/>
            <w:vAlign w:val="bottom"/>
            <w:hideMark/>
          </w:tcPr>
          <w:p w14:paraId="6FDD6602" w14:textId="77777777" w:rsidR="00EB09EC" w:rsidRPr="00EB09EC" w:rsidRDefault="00EB09EC" w:rsidP="00EB09EC">
            <w:pPr>
              <w:spacing w:after="0" w:line="240" w:lineRule="auto"/>
              <w:jc w:val="right"/>
              <w:rPr>
                <w:rFonts w:ascii="Calibri" w:eastAsia="Times New Roman" w:hAnsi="Calibri" w:cs="Calibri"/>
                <w:color w:val="000000"/>
              </w:rPr>
            </w:pPr>
            <w:r w:rsidRPr="00EB09EC">
              <w:rPr>
                <w:rFonts w:ascii="Calibri" w:eastAsia="Times New Roman" w:hAnsi="Calibri" w:cs="Calibri"/>
                <w:color w:val="000000"/>
              </w:rPr>
              <w:t>26457</w:t>
            </w:r>
          </w:p>
        </w:tc>
        <w:tc>
          <w:tcPr>
            <w:tcW w:w="1085" w:type="dxa"/>
            <w:tcBorders>
              <w:top w:val="nil"/>
              <w:left w:val="nil"/>
              <w:bottom w:val="nil"/>
              <w:right w:val="nil"/>
            </w:tcBorders>
            <w:shd w:val="clear" w:color="auto" w:fill="auto"/>
            <w:noWrap/>
            <w:vAlign w:val="bottom"/>
            <w:hideMark/>
          </w:tcPr>
          <w:p w14:paraId="1B9F5310" w14:textId="77777777" w:rsidR="00EB09EC" w:rsidRPr="00EB09EC" w:rsidRDefault="00EB09EC" w:rsidP="00EB09EC">
            <w:pPr>
              <w:spacing w:after="0" w:line="240" w:lineRule="auto"/>
              <w:jc w:val="right"/>
              <w:rPr>
                <w:rFonts w:ascii="Calibri" w:eastAsia="Times New Roman" w:hAnsi="Calibri" w:cs="Calibri"/>
                <w:color w:val="000000"/>
              </w:rPr>
            </w:pPr>
          </w:p>
        </w:tc>
        <w:tc>
          <w:tcPr>
            <w:tcW w:w="2116" w:type="dxa"/>
            <w:tcBorders>
              <w:top w:val="nil"/>
              <w:left w:val="single" w:sz="4" w:space="0" w:color="auto"/>
              <w:bottom w:val="nil"/>
              <w:right w:val="nil"/>
            </w:tcBorders>
            <w:shd w:val="clear" w:color="auto" w:fill="auto"/>
            <w:noWrap/>
            <w:vAlign w:val="bottom"/>
            <w:hideMark/>
          </w:tcPr>
          <w:p w14:paraId="4A425BDD" w14:textId="77777777" w:rsidR="00EB09EC" w:rsidRPr="00EB09EC" w:rsidRDefault="00EB09EC" w:rsidP="00EB09EC">
            <w:pPr>
              <w:spacing w:after="0" w:line="240" w:lineRule="auto"/>
              <w:rPr>
                <w:rFonts w:ascii="Calibri" w:eastAsia="Times New Roman" w:hAnsi="Calibri" w:cs="Calibri"/>
                <w:color w:val="000000"/>
              </w:rPr>
            </w:pPr>
            <w:r w:rsidRPr="00EB09EC">
              <w:rPr>
                <w:rFonts w:ascii="Calibri" w:eastAsia="Times New Roman" w:hAnsi="Calibri" w:cs="Calibri"/>
                <w:color w:val="000000"/>
              </w:rPr>
              <w:t>Maximum</w:t>
            </w:r>
          </w:p>
        </w:tc>
        <w:tc>
          <w:tcPr>
            <w:tcW w:w="1567" w:type="dxa"/>
            <w:tcBorders>
              <w:top w:val="nil"/>
              <w:left w:val="nil"/>
              <w:bottom w:val="nil"/>
              <w:right w:val="single" w:sz="4" w:space="0" w:color="auto"/>
            </w:tcBorders>
            <w:shd w:val="clear" w:color="auto" w:fill="auto"/>
            <w:noWrap/>
            <w:vAlign w:val="bottom"/>
            <w:hideMark/>
          </w:tcPr>
          <w:p w14:paraId="6ECAF8F6" w14:textId="77777777" w:rsidR="00EB09EC" w:rsidRPr="00EB09EC" w:rsidRDefault="00EB09EC" w:rsidP="00EB09EC">
            <w:pPr>
              <w:spacing w:after="0" w:line="240" w:lineRule="auto"/>
              <w:jc w:val="right"/>
              <w:rPr>
                <w:rFonts w:ascii="Calibri" w:eastAsia="Times New Roman" w:hAnsi="Calibri" w:cs="Calibri"/>
                <w:color w:val="000000"/>
              </w:rPr>
            </w:pPr>
            <w:r w:rsidRPr="00EB09EC">
              <w:rPr>
                <w:rFonts w:ascii="Calibri" w:eastAsia="Times New Roman" w:hAnsi="Calibri" w:cs="Calibri"/>
                <w:color w:val="000000"/>
              </w:rPr>
              <w:t>1293</w:t>
            </w:r>
          </w:p>
        </w:tc>
      </w:tr>
      <w:tr w:rsidR="00EB09EC" w:rsidRPr="00EB09EC" w14:paraId="2C3F12FE" w14:textId="77777777" w:rsidTr="00885A26">
        <w:trPr>
          <w:trHeight w:val="279"/>
          <w:jc w:val="center"/>
        </w:trPr>
        <w:tc>
          <w:tcPr>
            <w:tcW w:w="2116" w:type="dxa"/>
            <w:tcBorders>
              <w:top w:val="nil"/>
              <w:left w:val="single" w:sz="4" w:space="0" w:color="auto"/>
              <w:bottom w:val="nil"/>
              <w:right w:val="nil"/>
            </w:tcBorders>
            <w:shd w:val="clear" w:color="000000" w:fill="D9D9D9"/>
            <w:noWrap/>
            <w:vAlign w:val="bottom"/>
            <w:hideMark/>
          </w:tcPr>
          <w:p w14:paraId="3E6397BD" w14:textId="77777777" w:rsidR="00EB09EC" w:rsidRPr="00EB09EC" w:rsidRDefault="00EB09EC" w:rsidP="00EB09EC">
            <w:pPr>
              <w:spacing w:after="0" w:line="240" w:lineRule="auto"/>
              <w:rPr>
                <w:rFonts w:ascii="Calibri" w:eastAsia="Times New Roman" w:hAnsi="Calibri" w:cs="Calibri"/>
                <w:color w:val="000000"/>
              </w:rPr>
            </w:pPr>
            <w:r w:rsidRPr="00EB09EC">
              <w:rPr>
                <w:rFonts w:ascii="Calibri" w:eastAsia="Times New Roman" w:hAnsi="Calibri" w:cs="Calibri"/>
                <w:color w:val="000000"/>
              </w:rPr>
              <w:t>Sample Variance</w:t>
            </w:r>
          </w:p>
        </w:tc>
        <w:tc>
          <w:tcPr>
            <w:tcW w:w="1567" w:type="dxa"/>
            <w:tcBorders>
              <w:top w:val="nil"/>
              <w:left w:val="nil"/>
              <w:bottom w:val="nil"/>
              <w:right w:val="single" w:sz="4" w:space="0" w:color="auto"/>
            </w:tcBorders>
            <w:shd w:val="clear" w:color="000000" w:fill="D9D9D9"/>
            <w:noWrap/>
            <w:vAlign w:val="bottom"/>
            <w:hideMark/>
          </w:tcPr>
          <w:p w14:paraId="0DC108DA" w14:textId="77777777" w:rsidR="00EB09EC" w:rsidRPr="00EB09EC" w:rsidRDefault="00EB09EC" w:rsidP="00EB09EC">
            <w:pPr>
              <w:spacing w:after="0" w:line="240" w:lineRule="auto"/>
              <w:jc w:val="right"/>
              <w:rPr>
                <w:rFonts w:ascii="Calibri" w:eastAsia="Times New Roman" w:hAnsi="Calibri" w:cs="Calibri"/>
                <w:color w:val="000000"/>
              </w:rPr>
            </w:pPr>
            <w:r w:rsidRPr="00EB09EC">
              <w:rPr>
                <w:rFonts w:ascii="Calibri" w:eastAsia="Times New Roman" w:hAnsi="Calibri" w:cs="Calibri"/>
                <w:color w:val="000000"/>
              </w:rPr>
              <w:t>713167.3791</w:t>
            </w:r>
          </w:p>
        </w:tc>
        <w:tc>
          <w:tcPr>
            <w:tcW w:w="1085" w:type="dxa"/>
            <w:tcBorders>
              <w:top w:val="nil"/>
              <w:left w:val="nil"/>
              <w:bottom w:val="nil"/>
              <w:right w:val="nil"/>
            </w:tcBorders>
            <w:shd w:val="clear" w:color="auto" w:fill="auto"/>
            <w:noWrap/>
            <w:vAlign w:val="bottom"/>
            <w:hideMark/>
          </w:tcPr>
          <w:p w14:paraId="417D48D8" w14:textId="77777777" w:rsidR="00EB09EC" w:rsidRPr="00EB09EC" w:rsidRDefault="00EB09EC" w:rsidP="00EB09EC">
            <w:pPr>
              <w:spacing w:after="0" w:line="240" w:lineRule="auto"/>
              <w:jc w:val="right"/>
              <w:rPr>
                <w:rFonts w:ascii="Calibri" w:eastAsia="Times New Roman" w:hAnsi="Calibri" w:cs="Calibri"/>
                <w:color w:val="000000"/>
              </w:rPr>
            </w:pPr>
          </w:p>
        </w:tc>
        <w:tc>
          <w:tcPr>
            <w:tcW w:w="2116" w:type="dxa"/>
            <w:tcBorders>
              <w:top w:val="nil"/>
              <w:left w:val="single" w:sz="4" w:space="0" w:color="auto"/>
              <w:bottom w:val="nil"/>
              <w:right w:val="nil"/>
            </w:tcBorders>
            <w:shd w:val="clear" w:color="000000" w:fill="D9D9D9"/>
            <w:noWrap/>
            <w:vAlign w:val="bottom"/>
            <w:hideMark/>
          </w:tcPr>
          <w:p w14:paraId="7E606267" w14:textId="77777777" w:rsidR="00EB09EC" w:rsidRPr="00EB09EC" w:rsidRDefault="00EB09EC" w:rsidP="00EB09EC">
            <w:pPr>
              <w:spacing w:after="0" w:line="240" w:lineRule="auto"/>
              <w:rPr>
                <w:rFonts w:ascii="Calibri" w:eastAsia="Times New Roman" w:hAnsi="Calibri" w:cs="Calibri"/>
                <w:color w:val="000000"/>
              </w:rPr>
            </w:pPr>
            <w:r w:rsidRPr="00EB09EC">
              <w:rPr>
                <w:rFonts w:ascii="Calibri" w:eastAsia="Times New Roman" w:hAnsi="Calibri" w:cs="Calibri"/>
                <w:color w:val="000000"/>
              </w:rPr>
              <w:t>Sample Variance</w:t>
            </w:r>
          </w:p>
        </w:tc>
        <w:tc>
          <w:tcPr>
            <w:tcW w:w="1567" w:type="dxa"/>
            <w:tcBorders>
              <w:top w:val="nil"/>
              <w:left w:val="nil"/>
              <w:bottom w:val="nil"/>
              <w:right w:val="single" w:sz="4" w:space="0" w:color="auto"/>
            </w:tcBorders>
            <w:shd w:val="clear" w:color="000000" w:fill="D9D9D9"/>
            <w:noWrap/>
            <w:vAlign w:val="bottom"/>
            <w:hideMark/>
          </w:tcPr>
          <w:p w14:paraId="52AC04C0" w14:textId="77777777" w:rsidR="00EB09EC" w:rsidRPr="00EB09EC" w:rsidRDefault="00EB09EC" w:rsidP="00EB09EC">
            <w:pPr>
              <w:spacing w:after="0" w:line="240" w:lineRule="auto"/>
              <w:jc w:val="right"/>
              <w:rPr>
                <w:rFonts w:ascii="Calibri" w:eastAsia="Times New Roman" w:hAnsi="Calibri" w:cs="Calibri"/>
                <w:color w:val="000000"/>
              </w:rPr>
            </w:pPr>
            <w:r w:rsidRPr="00EB09EC">
              <w:rPr>
                <w:rFonts w:ascii="Calibri" w:eastAsia="Times New Roman" w:hAnsi="Calibri" w:cs="Calibri"/>
                <w:color w:val="000000"/>
              </w:rPr>
              <w:t>3775.689439</w:t>
            </w:r>
          </w:p>
        </w:tc>
      </w:tr>
      <w:tr w:rsidR="00EB09EC" w:rsidRPr="00EB09EC" w14:paraId="66B3A0C1" w14:textId="77777777" w:rsidTr="00885A26">
        <w:trPr>
          <w:trHeight w:val="279"/>
          <w:jc w:val="center"/>
        </w:trPr>
        <w:tc>
          <w:tcPr>
            <w:tcW w:w="2116" w:type="dxa"/>
            <w:tcBorders>
              <w:top w:val="nil"/>
              <w:left w:val="single" w:sz="4" w:space="0" w:color="auto"/>
              <w:bottom w:val="single" w:sz="4" w:space="0" w:color="auto"/>
              <w:right w:val="nil"/>
            </w:tcBorders>
            <w:shd w:val="clear" w:color="auto" w:fill="auto"/>
            <w:noWrap/>
            <w:vAlign w:val="bottom"/>
            <w:hideMark/>
          </w:tcPr>
          <w:p w14:paraId="0AC85A91" w14:textId="77777777" w:rsidR="00EB09EC" w:rsidRPr="00EB09EC" w:rsidRDefault="00EB09EC" w:rsidP="00885A26">
            <w:pPr>
              <w:spacing w:line="240" w:lineRule="auto"/>
              <w:rPr>
                <w:rFonts w:ascii="Calibri" w:eastAsia="Times New Roman" w:hAnsi="Calibri" w:cs="Calibri"/>
                <w:color w:val="000000"/>
              </w:rPr>
            </w:pPr>
            <w:r w:rsidRPr="00EB09EC">
              <w:rPr>
                <w:rFonts w:ascii="Calibri" w:eastAsia="Times New Roman" w:hAnsi="Calibri" w:cs="Calibri"/>
                <w:color w:val="000000"/>
              </w:rPr>
              <w:t>Standard Deviation</w:t>
            </w:r>
          </w:p>
        </w:tc>
        <w:tc>
          <w:tcPr>
            <w:tcW w:w="1567" w:type="dxa"/>
            <w:tcBorders>
              <w:top w:val="nil"/>
              <w:left w:val="nil"/>
              <w:bottom w:val="single" w:sz="4" w:space="0" w:color="auto"/>
              <w:right w:val="single" w:sz="4" w:space="0" w:color="auto"/>
            </w:tcBorders>
            <w:shd w:val="clear" w:color="auto" w:fill="auto"/>
            <w:noWrap/>
            <w:vAlign w:val="bottom"/>
            <w:hideMark/>
          </w:tcPr>
          <w:p w14:paraId="43471A4F" w14:textId="77777777" w:rsidR="00EB09EC" w:rsidRPr="00EB09EC" w:rsidRDefault="00EB09EC" w:rsidP="00885A26">
            <w:pPr>
              <w:spacing w:line="240" w:lineRule="auto"/>
              <w:jc w:val="right"/>
              <w:rPr>
                <w:rFonts w:ascii="Calibri" w:eastAsia="Times New Roman" w:hAnsi="Calibri" w:cs="Calibri"/>
                <w:color w:val="000000"/>
              </w:rPr>
            </w:pPr>
            <w:r w:rsidRPr="00EB09EC">
              <w:rPr>
                <w:rFonts w:ascii="Calibri" w:eastAsia="Times New Roman" w:hAnsi="Calibri" w:cs="Calibri"/>
                <w:color w:val="000000"/>
              </w:rPr>
              <w:t>844.4923796</w:t>
            </w:r>
          </w:p>
        </w:tc>
        <w:tc>
          <w:tcPr>
            <w:tcW w:w="1085" w:type="dxa"/>
            <w:tcBorders>
              <w:top w:val="nil"/>
              <w:left w:val="nil"/>
              <w:bottom w:val="nil"/>
              <w:right w:val="nil"/>
            </w:tcBorders>
            <w:shd w:val="clear" w:color="auto" w:fill="auto"/>
            <w:noWrap/>
            <w:vAlign w:val="bottom"/>
            <w:hideMark/>
          </w:tcPr>
          <w:p w14:paraId="19C913EE" w14:textId="77777777" w:rsidR="00EB09EC" w:rsidRPr="00EB09EC" w:rsidRDefault="00EB09EC" w:rsidP="00885A26">
            <w:pPr>
              <w:spacing w:line="240" w:lineRule="auto"/>
              <w:jc w:val="right"/>
              <w:rPr>
                <w:rFonts w:ascii="Calibri" w:eastAsia="Times New Roman" w:hAnsi="Calibri" w:cs="Calibri"/>
                <w:color w:val="000000"/>
              </w:rPr>
            </w:pPr>
          </w:p>
        </w:tc>
        <w:tc>
          <w:tcPr>
            <w:tcW w:w="2116" w:type="dxa"/>
            <w:tcBorders>
              <w:top w:val="nil"/>
              <w:left w:val="single" w:sz="4" w:space="0" w:color="auto"/>
              <w:bottom w:val="single" w:sz="4" w:space="0" w:color="auto"/>
              <w:right w:val="nil"/>
            </w:tcBorders>
            <w:shd w:val="clear" w:color="auto" w:fill="auto"/>
            <w:noWrap/>
            <w:vAlign w:val="bottom"/>
            <w:hideMark/>
          </w:tcPr>
          <w:p w14:paraId="520E5306" w14:textId="77777777" w:rsidR="00EB09EC" w:rsidRPr="00EB09EC" w:rsidRDefault="00EB09EC" w:rsidP="00885A26">
            <w:pPr>
              <w:spacing w:line="240" w:lineRule="auto"/>
              <w:rPr>
                <w:rFonts w:ascii="Calibri" w:eastAsia="Times New Roman" w:hAnsi="Calibri" w:cs="Calibri"/>
                <w:color w:val="000000"/>
              </w:rPr>
            </w:pPr>
            <w:r w:rsidRPr="00EB09EC">
              <w:rPr>
                <w:rFonts w:ascii="Calibri" w:eastAsia="Times New Roman" w:hAnsi="Calibri" w:cs="Calibri"/>
                <w:color w:val="000000"/>
              </w:rPr>
              <w:t>Standard Deviation</w:t>
            </w:r>
          </w:p>
        </w:tc>
        <w:tc>
          <w:tcPr>
            <w:tcW w:w="1567" w:type="dxa"/>
            <w:tcBorders>
              <w:top w:val="nil"/>
              <w:left w:val="nil"/>
              <w:bottom w:val="single" w:sz="4" w:space="0" w:color="auto"/>
              <w:right w:val="single" w:sz="4" w:space="0" w:color="auto"/>
            </w:tcBorders>
            <w:shd w:val="clear" w:color="auto" w:fill="auto"/>
            <w:noWrap/>
            <w:vAlign w:val="bottom"/>
            <w:hideMark/>
          </w:tcPr>
          <w:p w14:paraId="0A93E48D" w14:textId="77777777" w:rsidR="00EB09EC" w:rsidRPr="00EB09EC" w:rsidRDefault="00EB09EC" w:rsidP="00885A26">
            <w:pPr>
              <w:keepNext/>
              <w:spacing w:line="240" w:lineRule="auto"/>
              <w:jc w:val="right"/>
              <w:rPr>
                <w:rFonts w:ascii="Calibri" w:eastAsia="Times New Roman" w:hAnsi="Calibri" w:cs="Calibri"/>
                <w:color w:val="000000"/>
              </w:rPr>
            </w:pPr>
            <w:r w:rsidRPr="00EB09EC">
              <w:rPr>
                <w:rFonts w:ascii="Calibri" w:eastAsia="Times New Roman" w:hAnsi="Calibri" w:cs="Calibri"/>
                <w:color w:val="000000"/>
              </w:rPr>
              <w:t>61.44663896</w:t>
            </w:r>
          </w:p>
        </w:tc>
      </w:tr>
    </w:tbl>
    <w:p w14:paraId="20C2519C" w14:textId="0EC17D95" w:rsidR="004F3881" w:rsidRPr="00EF1B08" w:rsidRDefault="00EB09EC" w:rsidP="008260C4">
      <w:pPr>
        <w:pStyle w:val="Caption"/>
        <w:spacing w:before="160"/>
        <w:jc w:val="center"/>
      </w:pPr>
      <w:r w:rsidRPr="00EB09EC">
        <w:rPr>
          <w:rFonts w:ascii="Times New Roman" w:hAnsi="Times New Roman" w:cs="Times New Roman"/>
          <w:sz w:val="24"/>
          <w:szCs w:val="24"/>
        </w:rPr>
        <w:t xml:space="preserve">Figure </w:t>
      </w:r>
      <w:r w:rsidRPr="00EB09EC">
        <w:rPr>
          <w:rFonts w:ascii="Times New Roman" w:hAnsi="Times New Roman" w:cs="Times New Roman"/>
          <w:sz w:val="24"/>
          <w:szCs w:val="24"/>
        </w:rPr>
        <w:fldChar w:fldCharType="begin"/>
      </w:r>
      <w:r w:rsidRPr="00EB09EC">
        <w:rPr>
          <w:rFonts w:ascii="Times New Roman" w:hAnsi="Times New Roman" w:cs="Times New Roman"/>
          <w:sz w:val="24"/>
          <w:szCs w:val="24"/>
        </w:rPr>
        <w:instrText xml:space="preserve"> SEQ Figure \* ARABIC </w:instrText>
      </w:r>
      <w:r w:rsidRPr="00EB09EC">
        <w:rPr>
          <w:rFonts w:ascii="Times New Roman" w:hAnsi="Times New Roman" w:cs="Times New Roman"/>
          <w:sz w:val="24"/>
          <w:szCs w:val="24"/>
        </w:rPr>
        <w:fldChar w:fldCharType="separate"/>
      </w:r>
      <w:r w:rsidR="00764CCF">
        <w:rPr>
          <w:rFonts w:ascii="Times New Roman" w:hAnsi="Times New Roman" w:cs="Times New Roman"/>
          <w:noProof/>
          <w:sz w:val="24"/>
          <w:szCs w:val="24"/>
        </w:rPr>
        <w:t>7</w:t>
      </w:r>
      <w:r w:rsidRPr="00EB09EC">
        <w:rPr>
          <w:rFonts w:ascii="Times New Roman" w:hAnsi="Times New Roman" w:cs="Times New Roman"/>
          <w:sz w:val="24"/>
          <w:szCs w:val="24"/>
        </w:rPr>
        <w:fldChar w:fldCharType="end"/>
      </w:r>
      <w:r w:rsidRPr="00EB09EC">
        <w:rPr>
          <w:rFonts w:ascii="Times New Roman" w:hAnsi="Times New Roman" w:cs="Times New Roman"/>
          <w:sz w:val="24"/>
          <w:szCs w:val="24"/>
        </w:rPr>
        <w:t>. statistical analysis</w:t>
      </w:r>
    </w:p>
    <w:p w14:paraId="6A801802" w14:textId="6055A9AB" w:rsidR="00D6575E" w:rsidRDefault="004F17AC" w:rsidP="000C701F">
      <w:pPr>
        <w:spacing w:after="0" w:line="240" w:lineRule="auto"/>
        <w:rPr>
          <w:rFonts w:ascii="Times New Roman" w:hAnsi="Times New Roman" w:cs="Times New Roman"/>
          <w:b/>
          <w:bCs/>
          <w:sz w:val="24"/>
          <w:szCs w:val="24"/>
        </w:rPr>
      </w:pPr>
      <w:r w:rsidRPr="00A06101">
        <w:rPr>
          <w:rFonts w:ascii="Times New Roman" w:hAnsi="Times New Roman" w:cs="Times New Roman"/>
          <w:b/>
          <w:bCs/>
          <w:sz w:val="24"/>
          <w:szCs w:val="24"/>
        </w:rPr>
        <w:lastRenderedPageBreak/>
        <w:t>Limitations</w:t>
      </w:r>
    </w:p>
    <w:p w14:paraId="515ADC90" w14:textId="77777777" w:rsidR="000C701F" w:rsidRDefault="000C701F" w:rsidP="000C701F">
      <w:pPr>
        <w:spacing w:after="0" w:line="240" w:lineRule="auto"/>
        <w:rPr>
          <w:rFonts w:ascii="Times New Roman" w:hAnsi="Times New Roman" w:cs="Times New Roman"/>
          <w:b/>
          <w:bCs/>
          <w:sz w:val="24"/>
          <w:szCs w:val="24"/>
        </w:rPr>
      </w:pPr>
    </w:p>
    <w:p w14:paraId="01F75ACE" w14:textId="18CF9523" w:rsidR="007B3BB0" w:rsidRDefault="007B3BB0" w:rsidP="000C701F">
      <w:pPr>
        <w:pStyle w:val="ListParagraph"/>
        <w:numPr>
          <w:ilvl w:val="0"/>
          <w:numId w:val="7"/>
        </w:numPr>
      </w:pPr>
      <w:r w:rsidRPr="0069456A">
        <w:t xml:space="preserve">The </w:t>
      </w:r>
      <w:r w:rsidR="004426CF" w:rsidRPr="0069456A">
        <w:t xml:space="preserve">data provided for this analysis does not </w:t>
      </w:r>
      <w:r w:rsidR="0069456A" w:rsidRPr="0069456A">
        <w:t>include metrics to understand</w:t>
      </w:r>
      <w:r w:rsidR="004426CF" w:rsidRPr="0069456A">
        <w:t xml:space="preserve"> how the state (canceled, failed, live, </w:t>
      </w:r>
      <w:r w:rsidR="000F103C">
        <w:t>successful</w:t>
      </w:r>
      <w:r w:rsidR="004426CF" w:rsidRPr="0069456A">
        <w:t xml:space="preserve">) was determined for each campaign. </w:t>
      </w:r>
      <w:r w:rsidRPr="0069456A">
        <w:t xml:space="preserve"> </w:t>
      </w:r>
    </w:p>
    <w:p w14:paraId="1AE67DC5" w14:textId="4EB39057" w:rsidR="000F103C" w:rsidRDefault="000F103C" w:rsidP="000C701F">
      <w:pPr>
        <w:pStyle w:val="ListParagraph"/>
        <w:numPr>
          <w:ilvl w:val="0"/>
          <w:numId w:val="7"/>
        </w:numPr>
      </w:pPr>
      <w:r>
        <w:t>There is no metric to understand the difference between a live and successful campaign.</w:t>
      </w:r>
    </w:p>
    <w:p w14:paraId="00FD268C" w14:textId="67841D7F" w:rsidR="00842652" w:rsidRDefault="00842652" w:rsidP="000C701F">
      <w:pPr>
        <w:pStyle w:val="ListParagraph"/>
        <w:numPr>
          <w:ilvl w:val="0"/>
          <w:numId w:val="7"/>
        </w:numPr>
      </w:pPr>
      <w:r>
        <w:t xml:space="preserve">The data does not include how much time an organization has to complete </w:t>
      </w:r>
      <w:r w:rsidR="00D918AC">
        <w:t>each</w:t>
      </w:r>
      <w:r>
        <w:t xml:space="preserve"> Kickstarter campaign. </w:t>
      </w:r>
    </w:p>
    <w:p w14:paraId="12D26AA6" w14:textId="055C25F5" w:rsidR="0069456A" w:rsidRDefault="0069456A" w:rsidP="000C701F">
      <w:pPr>
        <w:pStyle w:val="ListParagraph"/>
        <w:numPr>
          <w:ilvl w:val="0"/>
          <w:numId w:val="7"/>
        </w:numPr>
      </w:pPr>
      <w:r>
        <w:t>The data rep</w:t>
      </w:r>
      <w:r w:rsidR="001B0699">
        <w:t>orted</w:t>
      </w:r>
      <w:r>
        <w:t xml:space="preserve"> for 2009 excludes the months Jan-April, and for the year 2017 it only includes data f</w:t>
      </w:r>
      <w:r w:rsidR="00184540">
        <w:t>rom</w:t>
      </w:r>
      <w:r>
        <w:t xml:space="preserve"> January-March. </w:t>
      </w:r>
    </w:p>
    <w:p w14:paraId="005CE8B4" w14:textId="2185424A" w:rsidR="0069456A" w:rsidRDefault="00636FE1" w:rsidP="000C701F">
      <w:pPr>
        <w:pStyle w:val="ListParagraph"/>
        <w:numPr>
          <w:ilvl w:val="0"/>
          <w:numId w:val="7"/>
        </w:numPr>
      </w:pPr>
      <w:r>
        <w:t xml:space="preserve">The variable country is too broad. This variable does not allow one to understand the trends based on local marketing. </w:t>
      </w:r>
    </w:p>
    <w:p w14:paraId="36BA33E7" w14:textId="77777777" w:rsidR="000C701F" w:rsidRDefault="000C701F" w:rsidP="000C701F">
      <w:pPr>
        <w:spacing w:after="0" w:line="240" w:lineRule="auto"/>
        <w:rPr>
          <w:rFonts w:ascii="Times New Roman" w:hAnsi="Times New Roman" w:cs="Times New Roman"/>
          <w:b/>
          <w:bCs/>
          <w:sz w:val="24"/>
          <w:szCs w:val="24"/>
        </w:rPr>
      </w:pPr>
    </w:p>
    <w:p w14:paraId="3660BC3E" w14:textId="56A12A4B" w:rsidR="004F17AC" w:rsidRDefault="004F17AC" w:rsidP="000C701F">
      <w:pPr>
        <w:spacing w:after="0" w:line="240" w:lineRule="auto"/>
        <w:rPr>
          <w:rFonts w:ascii="Times New Roman" w:hAnsi="Times New Roman" w:cs="Times New Roman"/>
          <w:b/>
          <w:bCs/>
          <w:sz w:val="24"/>
          <w:szCs w:val="24"/>
        </w:rPr>
      </w:pPr>
      <w:r w:rsidRPr="00A06101">
        <w:rPr>
          <w:rFonts w:ascii="Times New Roman" w:hAnsi="Times New Roman" w:cs="Times New Roman"/>
          <w:b/>
          <w:bCs/>
          <w:sz w:val="24"/>
          <w:szCs w:val="24"/>
        </w:rPr>
        <w:t>Alternative Tables and/or Graphs</w:t>
      </w:r>
    </w:p>
    <w:p w14:paraId="7FE070D5" w14:textId="77777777" w:rsidR="000C701F" w:rsidRDefault="000C701F" w:rsidP="000C701F">
      <w:pPr>
        <w:spacing w:after="0" w:line="240" w:lineRule="auto"/>
        <w:rPr>
          <w:rFonts w:ascii="Times New Roman" w:hAnsi="Times New Roman" w:cs="Times New Roman"/>
          <w:b/>
          <w:bCs/>
          <w:sz w:val="24"/>
          <w:szCs w:val="24"/>
        </w:rPr>
      </w:pPr>
    </w:p>
    <w:p w14:paraId="328CC8A8" w14:textId="452E042B" w:rsidR="0069456A" w:rsidRDefault="002B6649" w:rsidP="000C701F">
      <w:pPr>
        <w:pStyle w:val="ListParagraph"/>
        <w:numPr>
          <w:ilvl w:val="0"/>
          <w:numId w:val="6"/>
        </w:numPr>
      </w:pPr>
      <w:r w:rsidRPr="002B6649">
        <w:t xml:space="preserve">Display </w:t>
      </w:r>
      <w:r w:rsidR="001A17DC">
        <w:t>g</w:t>
      </w:r>
      <w:r w:rsidRPr="002B6649">
        <w:t xml:space="preserve">raphs representing each category with its specific subcategories to analyze what makes one category successful. </w:t>
      </w:r>
    </w:p>
    <w:p w14:paraId="435F85AF" w14:textId="5C0764DA" w:rsidR="00B56AA2" w:rsidRDefault="0069456A" w:rsidP="000C701F">
      <w:pPr>
        <w:pStyle w:val="ListParagraph"/>
        <w:numPr>
          <w:ilvl w:val="0"/>
          <w:numId w:val="6"/>
        </w:numPr>
      </w:pPr>
      <w:r>
        <w:t xml:space="preserve">Use a pie chart to represent the distribution of the count of each category. </w:t>
      </w:r>
    </w:p>
    <w:p w14:paraId="22B4E9A2" w14:textId="4E0E990D" w:rsidR="00490611" w:rsidRDefault="00490611" w:rsidP="000C701F">
      <w:pPr>
        <w:pStyle w:val="ListParagraph"/>
        <w:numPr>
          <w:ilvl w:val="0"/>
          <w:numId w:val="6"/>
        </w:numPr>
      </w:pPr>
      <w:r>
        <w:t xml:space="preserve">Display a table with statistical analysis of the most successful categories/subcategories versus the most unsuccessful categories/subcategories. </w:t>
      </w:r>
    </w:p>
    <w:p w14:paraId="21126A1B" w14:textId="1517844E" w:rsidR="006A2293" w:rsidRDefault="006A2293" w:rsidP="000C701F">
      <w:pPr>
        <w:pStyle w:val="ListParagraph"/>
        <w:numPr>
          <w:ilvl w:val="0"/>
          <w:numId w:val="6"/>
        </w:numPr>
      </w:pPr>
      <w:r>
        <w:t>Display a graph to compare the duration of each</w:t>
      </w:r>
      <w:r>
        <w:t xml:space="preserve"> campaign </w:t>
      </w:r>
      <w:r>
        <w:t>and its</w:t>
      </w:r>
      <w:r>
        <w:t xml:space="preserve"> outcome</w:t>
      </w:r>
      <w:r>
        <w:t>.</w:t>
      </w:r>
    </w:p>
    <w:p w14:paraId="684BCAF7" w14:textId="77777777" w:rsidR="00B56AA2" w:rsidRDefault="00B56AA2" w:rsidP="000C701F">
      <w:pPr>
        <w:spacing w:after="0" w:line="240" w:lineRule="auto"/>
        <w:ind w:left="360"/>
      </w:pPr>
    </w:p>
    <w:p w14:paraId="3BCA2DAD" w14:textId="77777777" w:rsidR="009F3CF8" w:rsidRDefault="009F3CF8" w:rsidP="000C701F">
      <w:pPr>
        <w:spacing w:after="0" w:line="240" w:lineRule="auto"/>
      </w:pPr>
    </w:p>
    <w:sectPr w:rsidR="009F3CF8" w:rsidSect="00C82D5F">
      <w:pgSz w:w="12240" w:h="15840"/>
      <w:pgMar w:top="1440" w:right="1440" w:bottom="1440" w:left="1440" w:header="720" w:footer="720" w:gutter="0"/>
      <w:pgNumType w:start="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Gill Sans MT">
    <w:panose1 w:val="020B0502020104020203"/>
    <w:charset w:val="00"/>
    <w:family w:val="swiss"/>
    <w:pitch w:val="variable"/>
    <w:sig w:usb0="00000007" w:usb1="00000000" w:usb2="00000000" w:usb3="00000000" w:csb0="00000003" w:csb1="00000000"/>
  </w:font>
  <w:font w:name="Impact">
    <w:panose1 w:val="020B0806030902050204"/>
    <w:charset w:val="00"/>
    <w:family w:val="swiss"/>
    <w:pitch w:val="variable"/>
    <w:sig w:usb0="00000287" w:usb1="00000000" w:usb2="00000000" w:usb3="00000000" w:csb0="0000009F" w:csb1="00000000"/>
  </w:font>
  <w:font w:name="Segoe UI">
    <w:altName w:val="Calibr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6666960"/>
    <w:multiLevelType w:val="multilevel"/>
    <w:tmpl w:val="A4BC3B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67775E2"/>
    <w:multiLevelType w:val="hybridMultilevel"/>
    <w:tmpl w:val="80EEB9BE"/>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F823A01"/>
    <w:multiLevelType w:val="hybridMultilevel"/>
    <w:tmpl w:val="A260C8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CE66433"/>
    <w:multiLevelType w:val="hybridMultilevel"/>
    <w:tmpl w:val="DF4E3506"/>
    <w:lvl w:ilvl="0" w:tplc="A560CB74">
      <w:start w:val="7"/>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DF9730D"/>
    <w:multiLevelType w:val="hybridMultilevel"/>
    <w:tmpl w:val="F94091A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FA5759E"/>
    <w:multiLevelType w:val="hybridMultilevel"/>
    <w:tmpl w:val="9CD87B8C"/>
    <w:lvl w:ilvl="0" w:tplc="108C1666">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71AE6DFA"/>
    <w:multiLevelType w:val="multilevel"/>
    <w:tmpl w:val="C960DA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6"/>
  </w:num>
  <w:num w:numId="2">
    <w:abstractNumId w:val="0"/>
  </w:num>
  <w:num w:numId="3">
    <w:abstractNumId w:val="2"/>
  </w:num>
  <w:num w:numId="4">
    <w:abstractNumId w:val="5"/>
  </w:num>
  <w:num w:numId="5">
    <w:abstractNumId w:val="3"/>
  </w:num>
  <w:num w:numId="6">
    <w:abstractNumId w:val="1"/>
  </w:num>
  <w:num w:numId="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82D5F"/>
    <w:rsid w:val="00002C89"/>
    <w:rsid w:val="0002159E"/>
    <w:rsid w:val="00034340"/>
    <w:rsid w:val="000675F3"/>
    <w:rsid w:val="00096E7D"/>
    <w:rsid w:val="000C701F"/>
    <w:rsid w:val="000D106E"/>
    <w:rsid w:val="000D1218"/>
    <w:rsid w:val="000F103C"/>
    <w:rsid w:val="00121B22"/>
    <w:rsid w:val="00137647"/>
    <w:rsid w:val="00142205"/>
    <w:rsid w:val="001565B4"/>
    <w:rsid w:val="00184540"/>
    <w:rsid w:val="001A17DC"/>
    <w:rsid w:val="001B0699"/>
    <w:rsid w:val="001C2D01"/>
    <w:rsid w:val="001F3AA9"/>
    <w:rsid w:val="00213361"/>
    <w:rsid w:val="00275058"/>
    <w:rsid w:val="00283E1B"/>
    <w:rsid w:val="00290557"/>
    <w:rsid w:val="002B6649"/>
    <w:rsid w:val="002C0D70"/>
    <w:rsid w:val="00321DE7"/>
    <w:rsid w:val="0033099E"/>
    <w:rsid w:val="003967C7"/>
    <w:rsid w:val="003C2FBD"/>
    <w:rsid w:val="004338E8"/>
    <w:rsid w:val="00442073"/>
    <w:rsid w:val="004426CF"/>
    <w:rsid w:val="00490611"/>
    <w:rsid w:val="00491290"/>
    <w:rsid w:val="004F17AC"/>
    <w:rsid w:val="004F3881"/>
    <w:rsid w:val="00507D2B"/>
    <w:rsid w:val="00511D23"/>
    <w:rsid w:val="005918EF"/>
    <w:rsid w:val="005F3918"/>
    <w:rsid w:val="005F430A"/>
    <w:rsid w:val="00636FE1"/>
    <w:rsid w:val="0069456A"/>
    <w:rsid w:val="006A2293"/>
    <w:rsid w:val="00717368"/>
    <w:rsid w:val="007442F9"/>
    <w:rsid w:val="00755F62"/>
    <w:rsid w:val="00764CCF"/>
    <w:rsid w:val="0077486F"/>
    <w:rsid w:val="007B2955"/>
    <w:rsid w:val="007B3BB0"/>
    <w:rsid w:val="008260C4"/>
    <w:rsid w:val="00842153"/>
    <w:rsid w:val="00842652"/>
    <w:rsid w:val="00872E73"/>
    <w:rsid w:val="00885A26"/>
    <w:rsid w:val="008B640F"/>
    <w:rsid w:val="008B75AC"/>
    <w:rsid w:val="008C76AA"/>
    <w:rsid w:val="009F0B80"/>
    <w:rsid w:val="009F3CF8"/>
    <w:rsid w:val="00A06101"/>
    <w:rsid w:val="00A236CD"/>
    <w:rsid w:val="00A44F37"/>
    <w:rsid w:val="00A71D85"/>
    <w:rsid w:val="00A805F9"/>
    <w:rsid w:val="00A95871"/>
    <w:rsid w:val="00AD3AE8"/>
    <w:rsid w:val="00AE5D93"/>
    <w:rsid w:val="00B451C8"/>
    <w:rsid w:val="00B460F5"/>
    <w:rsid w:val="00B53D8D"/>
    <w:rsid w:val="00B56AA2"/>
    <w:rsid w:val="00B97C71"/>
    <w:rsid w:val="00BB6B5C"/>
    <w:rsid w:val="00BE3265"/>
    <w:rsid w:val="00BE7F20"/>
    <w:rsid w:val="00C060FC"/>
    <w:rsid w:val="00C82D5F"/>
    <w:rsid w:val="00CE3CA9"/>
    <w:rsid w:val="00D47A05"/>
    <w:rsid w:val="00D6575E"/>
    <w:rsid w:val="00D728BC"/>
    <w:rsid w:val="00D76B90"/>
    <w:rsid w:val="00D77B48"/>
    <w:rsid w:val="00D918AC"/>
    <w:rsid w:val="00D95D7F"/>
    <w:rsid w:val="00DB063E"/>
    <w:rsid w:val="00E211BC"/>
    <w:rsid w:val="00E64F62"/>
    <w:rsid w:val="00EB09EC"/>
    <w:rsid w:val="00EC7258"/>
    <w:rsid w:val="00EE5CDF"/>
    <w:rsid w:val="00EF1B08"/>
    <w:rsid w:val="00EF6371"/>
    <w:rsid w:val="00F96819"/>
    <w:rsid w:val="00FD129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63D153"/>
  <w15:chartTrackingRefBased/>
  <w15:docId w15:val="{922709F0-FCE9-44E2-A95F-FB9A46ADE1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82D5F"/>
  </w:style>
  <w:style w:type="paragraph" w:styleId="Heading1">
    <w:name w:val="heading 1"/>
    <w:basedOn w:val="Normal"/>
    <w:next w:val="Normal"/>
    <w:link w:val="Heading1Char"/>
    <w:uiPriority w:val="9"/>
    <w:qFormat/>
    <w:rsid w:val="00C82D5F"/>
    <w:pPr>
      <w:keepNext/>
      <w:keepLines/>
      <w:spacing w:before="320" w:after="0" w:line="240" w:lineRule="auto"/>
      <w:outlineLvl w:val="0"/>
    </w:pPr>
    <w:rPr>
      <w:rFonts w:asciiTheme="majorHAnsi" w:eastAsiaTheme="majorEastAsia" w:hAnsiTheme="majorHAnsi" w:cstheme="majorBidi"/>
      <w:color w:val="0B5294" w:themeColor="accent1" w:themeShade="BF"/>
      <w:sz w:val="30"/>
      <w:szCs w:val="30"/>
    </w:rPr>
  </w:style>
  <w:style w:type="paragraph" w:styleId="Heading2">
    <w:name w:val="heading 2"/>
    <w:basedOn w:val="Normal"/>
    <w:next w:val="Normal"/>
    <w:link w:val="Heading2Char"/>
    <w:uiPriority w:val="9"/>
    <w:semiHidden/>
    <w:unhideWhenUsed/>
    <w:qFormat/>
    <w:rsid w:val="00C82D5F"/>
    <w:pPr>
      <w:keepNext/>
      <w:keepLines/>
      <w:spacing w:before="40" w:after="0" w:line="240" w:lineRule="auto"/>
      <w:outlineLvl w:val="1"/>
    </w:pPr>
    <w:rPr>
      <w:rFonts w:asciiTheme="majorHAnsi" w:eastAsiaTheme="majorEastAsia" w:hAnsiTheme="majorHAnsi" w:cstheme="majorBidi"/>
      <w:color w:val="0075A2" w:themeColor="accent2" w:themeShade="BF"/>
      <w:sz w:val="28"/>
      <w:szCs w:val="28"/>
    </w:rPr>
  </w:style>
  <w:style w:type="paragraph" w:styleId="Heading3">
    <w:name w:val="heading 3"/>
    <w:basedOn w:val="Normal"/>
    <w:next w:val="Normal"/>
    <w:link w:val="Heading3Char"/>
    <w:uiPriority w:val="9"/>
    <w:semiHidden/>
    <w:unhideWhenUsed/>
    <w:qFormat/>
    <w:rsid w:val="00C82D5F"/>
    <w:pPr>
      <w:keepNext/>
      <w:keepLines/>
      <w:spacing w:before="40" w:after="0" w:line="240" w:lineRule="auto"/>
      <w:outlineLvl w:val="2"/>
    </w:pPr>
    <w:rPr>
      <w:rFonts w:asciiTheme="majorHAnsi" w:eastAsiaTheme="majorEastAsia" w:hAnsiTheme="majorHAnsi" w:cstheme="majorBidi"/>
      <w:color w:val="7D9532" w:themeColor="accent6" w:themeShade="BF"/>
      <w:sz w:val="26"/>
      <w:szCs w:val="26"/>
    </w:rPr>
  </w:style>
  <w:style w:type="paragraph" w:styleId="Heading4">
    <w:name w:val="heading 4"/>
    <w:basedOn w:val="Normal"/>
    <w:next w:val="Normal"/>
    <w:link w:val="Heading4Char"/>
    <w:uiPriority w:val="9"/>
    <w:semiHidden/>
    <w:unhideWhenUsed/>
    <w:qFormat/>
    <w:rsid w:val="00C82D5F"/>
    <w:pPr>
      <w:keepNext/>
      <w:keepLines/>
      <w:spacing w:before="40" w:after="0"/>
      <w:outlineLvl w:val="3"/>
    </w:pPr>
    <w:rPr>
      <w:rFonts w:asciiTheme="majorHAnsi" w:eastAsiaTheme="majorEastAsia" w:hAnsiTheme="majorHAnsi" w:cstheme="majorBidi"/>
      <w:i/>
      <w:iCs/>
      <w:color w:val="54A738" w:themeColor="accent5" w:themeShade="BF"/>
      <w:sz w:val="25"/>
      <w:szCs w:val="25"/>
    </w:rPr>
  </w:style>
  <w:style w:type="paragraph" w:styleId="Heading5">
    <w:name w:val="heading 5"/>
    <w:basedOn w:val="Normal"/>
    <w:next w:val="Normal"/>
    <w:link w:val="Heading5Char"/>
    <w:uiPriority w:val="9"/>
    <w:semiHidden/>
    <w:unhideWhenUsed/>
    <w:qFormat/>
    <w:rsid w:val="00C82D5F"/>
    <w:pPr>
      <w:keepNext/>
      <w:keepLines/>
      <w:spacing w:before="40" w:after="0"/>
      <w:outlineLvl w:val="4"/>
    </w:pPr>
    <w:rPr>
      <w:rFonts w:asciiTheme="majorHAnsi" w:eastAsiaTheme="majorEastAsia" w:hAnsiTheme="majorHAnsi" w:cstheme="majorBidi"/>
      <w:i/>
      <w:iCs/>
      <w:color w:val="004E6C" w:themeColor="accent2" w:themeShade="80"/>
      <w:sz w:val="24"/>
      <w:szCs w:val="24"/>
    </w:rPr>
  </w:style>
  <w:style w:type="paragraph" w:styleId="Heading6">
    <w:name w:val="heading 6"/>
    <w:basedOn w:val="Normal"/>
    <w:next w:val="Normal"/>
    <w:link w:val="Heading6Char"/>
    <w:uiPriority w:val="9"/>
    <w:semiHidden/>
    <w:unhideWhenUsed/>
    <w:qFormat/>
    <w:rsid w:val="00C82D5F"/>
    <w:pPr>
      <w:keepNext/>
      <w:keepLines/>
      <w:spacing w:before="40" w:after="0"/>
      <w:outlineLvl w:val="5"/>
    </w:pPr>
    <w:rPr>
      <w:rFonts w:asciiTheme="majorHAnsi" w:eastAsiaTheme="majorEastAsia" w:hAnsiTheme="majorHAnsi" w:cstheme="majorBidi"/>
      <w:i/>
      <w:iCs/>
      <w:color w:val="546421" w:themeColor="accent6" w:themeShade="80"/>
      <w:sz w:val="23"/>
      <w:szCs w:val="23"/>
    </w:rPr>
  </w:style>
  <w:style w:type="paragraph" w:styleId="Heading7">
    <w:name w:val="heading 7"/>
    <w:basedOn w:val="Normal"/>
    <w:next w:val="Normal"/>
    <w:link w:val="Heading7Char"/>
    <w:uiPriority w:val="9"/>
    <w:semiHidden/>
    <w:unhideWhenUsed/>
    <w:qFormat/>
    <w:rsid w:val="00C82D5F"/>
    <w:pPr>
      <w:keepNext/>
      <w:keepLines/>
      <w:spacing w:before="40" w:after="0"/>
      <w:outlineLvl w:val="6"/>
    </w:pPr>
    <w:rPr>
      <w:rFonts w:asciiTheme="majorHAnsi" w:eastAsiaTheme="majorEastAsia" w:hAnsiTheme="majorHAnsi" w:cstheme="majorBidi"/>
      <w:color w:val="073763" w:themeColor="accent1" w:themeShade="80"/>
    </w:rPr>
  </w:style>
  <w:style w:type="paragraph" w:styleId="Heading8">
    <w:name w:val="heading 8"/>
    <w:basedOn w:val="Normal"/>
    <w:next w:val="Normal"/>
    <w:link w:val="Heading8Char"/>
    <w:uiPriority w:val="9"/>
    <w:semiHidden/>
    <w:unhideWhenUsed/>
    <w:qFormat/>
    <w:rsid w:val="00C82D5F"/>
    <w:pPr>
      <w:keepNext/>
      <w:keepLines/>
      <w:spacing w:before="40" w:after="0"/>
      <w:outlineLvl w:val="7"/>
    </w:pPr>
    <w:rPr>
      <w:rFonts w:asciiTheme="majorHAnsi" w:eastAsiaTheme="majorEastAsia" w:hAnsiTheme="majorHAnsi" w:cstheme="majorBidi"/>
      <w:color w:val="004E6C" w:themeColor="accent2" w:themeShade="80"/>
      <w:sz w:val="21"/>
      <w:szCs w:val="21"/>
    </w:rPr>
  </w:style>
  <w:style w:type="paragraph" w:styleId="Heading9">
    <w:name w:val="heading 9"/>
    <w:basedOn w:val="Normal"/>
    <w:next w:val="Normal"/>
    <w:link w:val="Heading9Char"/>
    <w:uiPriority w:val="9"/>
    <w:semiHidden/>
    <w:unhideWhenUsed/>
    <w:qFormat/>
    <w:rsid w:val="00C82D5F"/>
    <w:pPr>
      <w:keepNext/>
      <w:keepLines/>
      <w:spacing w:before="40" w:after="0"/>
      <w:outlineLvl w:val="8"/>
    </w:pPr>
    <w:rPr>
      <w:rFonts w:asciiTheme="majorHAnsi" w:eastAsiaTheme="majorEastAsia" w:hAnsiTheme="majorHAnsi" w:cstheme="majorBidi"/>
      <w:color w:val="546421" w:themeColor="accent6"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C82D5F"/>
    <w:pPr>
      <w:spacing w:after="0" w:line="240" w:lineRule="auto"/>
    </w:pPr>
  </w:style>
  <w:style w:type="character" w:customStyle="1" w:styleId="NoSpacingChar">
    <w:name w:val="No Spacing Char"/>
    <w:basedOn w:val="DefaultParagraphFont"/>
    <w:link w:val="NoSpacing"/>
    <w:uiPriority w:val="1"/>
    <w:rsid w:val="00C82D5F"/>
  </w:style>
  <w:style w:type="character" w:customStyle="1" w:styleId="Heading1Char">
    <w:name w:val="Heading 1 Char"/>
    <w:basedOn w:val="DefaultParagraphFont"/>
    <w:link w:val="Heading1"/>
    <w:uiPriority w:val="9"/>
    <w:rsid w:val="00C82D5F"/>
    <w:rPr>
      <w:rFonts w:asciiTheme="majorHAnsi" w:eastAsiaTheme="majorEastAsia" w:hAnsiTheme="majorHAnsi" w:cstheme="majorBidi"/>
      <w:color w:val="0B5294" w:themeColor="accent1" w:themeShade="BF"/>
      <w:sz w:val="30"/>
      <w:szCs w:val="30"/>
    </w:rPr>
  </w:style>
  <w:style w:type="character" w:customStyle="1" w:styleId="Heading2Char">
    <w:name w:val="Heading 2 Char"/>
    <w:basedOn w:val="DefaultParagraphFont"/>
    <w:link w:val="Heading2"/>
    <w:uiPriority w:val="9"/>
    <w:semiHidden/>
    <w:rsid w:val="00C82D5F"/>
    <w:rPr>
      <w:rFonts w:asciiTheme="majorHAnsi" w:eastAsiaTheme="majorEastAsia" w:hAnsiTheme="majorHAnsi" w:cstheme="majorBidi"/>
      <w:color w:val="0075A2" w:themeColor="accent2" w:themeShade="BF"/>
      <w:sz w:val="28"/>
      <w:szCs w:val="28"/>
    </w:rPr>
  </w:style>
  <w:style w:type="character" w:customStyle="1" w:styleId="Heading3Char">
    <w:name w:val="Heading 3 Char"/>
    <w:basedOn w:val="DefaultParagraphFont"/>
    <w:link w:val="Heading3"/>
    <w:uiPriority w:val="9"/>
    <w:semiHidden/>
    <w:rsid w:val="00C82D5F"/>
    <w:rPr>
      <w:rFonts w:asciiTheme="majorHAnsi" w:eastAsiaTheme="majorEastAsia" w:hAnsiTheme="majorHAnsi" w:cstheme="majorBidi"/>
      <w:color w:val="7D9532" w:themeColor="accent6" w:themeShade="BF"/>
      <w:sz w:val="26"/>
      <w:szCs w:val="26"/>
    </w:rPr>
  </w:style>
  <w:style w:type="character" w:customStyle="1" w:styleId="Heading4Char">
    <w:name w:val="Heading 4 Char"/>
    <w:basedOn w:val="DefaultParagraphFont"/>
    <w:link w:val="Heading4"/>
    <w:uiPriority w:val="9"/>
    <w:semiHidden/>
    <w:rsid w:val="00C82D5F"/>
    <w:rPr>
      <w:rFonts w:asciiTheme="majorHAnsi" w:eastAsiaTheme="majorEastAsia" w:hAnsiTheme="majorHAnsi" w:cstheme="majorBidi"/>
      <w:i/>
      <w:iCs/>
      <w:color w:val="54A738" w:themeColor="accent5" w:themeShade="BF"/>
      <w:sz w:val="25"/>
      <w:szCs w:val="25"/>
    </w:rPr>
  </w:style>
  <w:style w:type="character" w:customStyle="1" w:styleId="Heading5Char">
    <w:name w:val="Heading 5 Char"/>
    <w:basedOn w:val="DefaultParagraphFont"/>
    <w:link w:val="Heading5"/>
    <w:uiPriority w:val="9"/>
    <w:semiHidden/>
    <w:rsid w:val="00C82D5F"/>
    <w:rPr>
      <w:rFonts w:asciiTheme="majorHAnsi" w:eastAsiaTheme="majorEastAsia" w:hAnsiTheme="majorHAnsi" w:cstheme="majorBidi"/>
      <w:i/>
      <w:iCs/>
      <w:color w:val="004E6C" w:themeColor="accent2" w:themeShade="80"/>
      <w:sz w:val="24"/>
      <w:szCs w:val="24"/>
    </w:rPr>
  </w:style>
  <w:style w:type="character" w:customStyle="1" w:styleId="Heading6Char">
    <w:name w:val="Heading 6 Char"/>
    <w:basedOn w:val="DefaultParagraphFont"/>
    <w:link w:val="Heading6"/>
    <w:uiPriority w:val="9"/>
    <w:semiHidden/>
    <w:rsid w:val="00C82D5F"/>
    <w:rPr>
      <w:rFonts w:asciiTheme="majorHAnsi" w:eastAsiaTheme="majorEastAsia" w:hAnsiTheme="majorHAnsi" w:cstheme="majorBidi"/>
      <w:i/>
      <w:iCs/>
      <w:color w:val="546421" w:themeColor="accent6" w:themeShade="80"/>
      <w:sz w:val="23"/>
      <w:szCs w:val="23"/>
    </w:rPr>
  </w:style>
  <w:style w:type="character" w:customStyle="1" w:styleId="Heading7Char">
    <w:name w:val="Heading 7 Char"/>
    <w:basedOn w:val="DefaultParagraphFont"/>
    <w:link w:val="Heading7"/>
    <w:uiPriority w:val="9"/>
    <w:semiHidden/>
    <w:rsid w:val="00C82D5F"/>
    <w:rPr>
      <w:rFonts w:asciiTheme="majorHAnsi" w:eastAsiaTheme="majorEastAsia" w:hAnsiTheme="majorHAnsi" w:cstheme="majorBidi"/>
      <w:color w:val="073763" w:themeColor="accent1" w:themeShade="80"/>
    </w:rPr>
  </w:style>
  <w:style w:type="character" w:customStyle="1" w:styleId="Heading8Char">
    <w:name w:val="Heading 8 Char"/>
    <w:basedOn w:val="DefaultParagraphFont"/>
    <w:link w:val="Heading8"/>
    <w:uiPriority w:val="9"/>
    <w:semiHidden/>
    <w:rsid w:val="00C82D5F"/>
    <w:rPr>
      <w:rFonts w:asciiTheme="majorHAnsi" w:eastAsiaTheme="majorEastAsia" w:hAnsiTheme="majorHAnsi" w:cstheme="majorBidi"/>
      <w:color w:val="004E6C" w:themeColor="accent2" w:themeShade="80"/>
      <w:sz w:val="21"/>
      <w:szCs w:val="21"/>
    </w:rPr>
  </w:style>
  <w:style w:type="character" w:customStyle="1" w:styleId="Heading9Char">
    <w:name w:val="Heading 9 Char"/>
    <w:basedOn w:val="DefaultParagraphFont"/>
    <w:link w:val="Heading9"/>
    <w:uiPriority w:val="9"/>
    <w:semiHidden/>
    <w:rsid w:val="00C82D5F"/>
    <w:rPr>
      <w:rFonts w:asciiTheme="majorHAnsi" w:eastAsiaTheme="majorEastAsia" w:hAnsiTheme="majorHAnsi" w:cstheme="majorBidi"/>
      <w:color w:val="546421" w:themeColor="accent6" w:themeShade="80"/>
    </w:rPr>
  </w:style>
  <w:style w:type="paragraph" w:styleId="Caption">
    <w:name w:val="caption"/>
    <w:basedOn w:val="Normal"/>
    <w:next w:val="Normal"/>
    <w:uiPriority w:val="35"/>
    <w:unhideWhenUsed/>
    <w:qFormat/>
    <w:rsid w:val="00C82D5F"/>
    <w:pPr>
      <w:spacing w:line="240" w:lineRule="auto"/>
    </w:pPr>
    <w:rPr>
      <w:b/>
      <w:bCs/>
      <w:smallCaps/>
      <w:color w:val="0F6FC6" w:themeColor="accent1"/>
      <w:spacing w:val="6"/>
    </w:rPr>
  </w:style>
  <w:style w:type="paragraph" w:styleId="Title">
    <w:name w:val="Title"/>
    <w:basedOn w:val="Normal"/>
    <w:next w:val="Normal"/>
    <w:link w:val="TitleChar"/>
    <w:uiPriority w:val="10"/>
    <w:qFormat/>
    <w:rsid w:val="00C82D5F"/>
    <w:pPr>
      <w:spacing w:after="0" w:line="240" w:lineRule="auto"/>
      <w:contextualSpacing/>
    </w:pPr>
    <w:rPr>
      <w:rFonts w:asciiTheme="majorHAnsi" w:eastAsiaTheme="majorEastAsia" w:hAnsiTheme="majorHAnsi" w:cstheme="majorBidi"/>
      <w:color w:val="0B5294" w:themeColor="accent1" w:themeShade="BF"/>
      <w:spacing w:val="-10"/>
      <w:sz w:val="52"/>
      <w:szCs w:val="52"/>
    </w:rPr>
  </w:style>
  <w:style w:type="character" w:customStyle="1" w:styleId="TitleChar">
    <w:name w:val="Title Char"/>
    <w:basedOn w:val="DefaultParagraphFont"/>
    <w:link w:val="Title"/>
    <w:uiPriority w:val="10"/>
    <w:rsid w:val="00C82D5F"/>
    <w:rPr>
      <w:rFonts w:asciiTheme="majorHAnsi" w:eastAsiaTheme="majorEastAsia" w:hAnsiTheme="majorHAnsi" w:cstheme="majorBidi"/>
      <w:color w:val="0B5294" w:themeColor="accent1" w:themeShade="BF"/>
      <w:spacing w:val="-10"/>
      <w:sz w:val="52"/>
      <w:szCs w:val="52"/>
    </w:rPr>
  </w:style>
  <w:style w:type="paragraph" w:styleId="Subtitle">
    <w:name w:val="Subtitle"/>
    <w:basedOn w:val="Normal"/>
    <w:next w:val="Normal"/>
    <w:link w:val="SubtitleChar"/>
    <w:uiPriority w:val="11"/>
    <w:qFormat/>
    <w:rsid w:val="00C82D5F"/>
    <w:pPr>
      <w:numPr>
        <w:ilvl w:val="1"/>
      </w:numPr>
      <w:spacing w:line="240" w:lineRule="auto"/>
    </w:pPr>
    <w:rPr>
      <w:rFonts w:asciiTheme="majorHAnsi" w:eastAsiaTheme="majorEastAsia" w:hAnsiTheme="majorHAnsi" w:cstheme="majorBidi"/>
    </w:rPr>
  </w:style>
  <w:style w:type="character" w:customStyle="1" w:styleId="SubtitleChar">
    <w:name w:val="Subtitle Char"/>
    <w:basedOn w:val="DefaultParagraphFont"/>
    <w:link w:val="Subtitle"/>
    <w:uiPriority w:val="11"/>
    <w:rsid w:val="00C82D5F"/>
    <w:rPr>
      <w:rFonts w:asciiTheme="majorHAnsi" w:eastAsiaTheme="majorEastAsia" w:hAnsiTheme="majorHAnsi" w:cstheme="majorBidi"/>
    </w:rPr>
  </w:style>
  <w:style w:type="character" w:styleId="Strong">
    <w:name w:val="Strong"/>
    <w:basedOn w:val="DefaultParagraphFont"/>
    <w:uiPriority w:val="22"/>
    <w:qFormat/>
    <w:rsid w:val="00C82D5F"/>
    <w:rPr>
      <w:b/>
      <w:bCs/>
    </w:rPr>
  </w:style>
  <w:style w:type="character" w:styleId="Emphasis">
    <w:name w:val="Emphasis"/>
    <w:basedOn w:val="DefaultParagraphFont"/>
    <w:uiPriority w:val="20"/>
    <w:qFormat/>
    <w:rsid w:val="00C82D5F"/>
    <w:rPr>
      <w:i/>
      <w:iCs/>
    </w:rPr>
  </w:style>
  <w:style w:type="paragraph" w:styleId="Quote">
    <w:name w:val="Quote"/>
    <w:basedOn w:val="Normal"/>
    <w:next w:val="Normal"/>
    <w:link w:val="QuoteChar"/>
    <w:uiPriority w:val="29"/>
    <w:qFormat/>
    <w:rsid w:val="00C82D5F"/>
    <w:pPr>
      <w:spacing w:before="120"/>
      <w:ind w:left="720" w:right="720"/>
      <w:jc w:val="center"/>
    </w:pPr>
    <w:rPr>
      <w:i/>
      <w:iCs/>
    </w:rPr>
  </w:style>
  <w:style w:type="character" w:customStyle="1" w:styleId="QuoteChar">
    <w:name w:val="Quote Char"/>
    <w:basedOn w:val="DefaultParagraphFont"/>
    <w:link w:val="Quote"/>
    <w:uiPriority w:val="29"/>
    <w:rsid w:val="00C82D5F"/>
    <w:rPr>
      <w:i/>
      <w:iCs/>
    </w:rPr>
  </w:style>
  <w:style w:type="paragraph" w:styleId="IntenseQuote">
    <w:name w:val="Intense Quote"/>
    <w:basedOn w:val="Normal"/>
    <w:next w:val="Normal"/>
    <w:link w:val="IntenseQuoteChar"/>
    <w:uiPriority w:val="30"/>
    <w:qFormat/>
    <w:rsid w:val="00C82D5F"/>
    <w:pPr>
      <w:spacing w:before="120" w:line="300" w:lineRule="auto"/>
      <w:ind w:left="576" w:right="576"/>
      <w:jc w:val="center"/>
    </w:pPr>
    <w:rPr>
      <w:rFonts w:asciiTheme="majorHAnsi" w:eastAsiaTheme="majorEastAsia" w:hAnsiTheme="majorHAnsi" w:cstheme="majorBidi"/>
      <w:color w:val="0F6FC6" w:themeColor="accent1"/>
      <w:sz w:val="24"/>
      <w:szCs w:val="24"/>
    </w:rPr>
  </w:style>
  <w:style w:type="character" w:customStyle="1" w:styleId="IntenseQuoteChar">
    <w:name w:val="Intense Quote Char"/>
    <w:basedOn w:val="DefaultParagraphFont"/>
    <w:link w:val="IntenseQuote"/>
    <w:uiPriority w:val="30"/>
    <w:rsid w:val="00C82D5F"/>
    <w:rPr>
      <w:rFonts w:asciiTheme="majorHAnsi" w:eastAsiaTheme="majorEastAsia" w:hAnsiTheme="majorHAnsi" w:cstheme="majorBidi"/>
      <w:color w:val="0F6FC6" w:themeColor="accent1"/>
      <w:sz w:val="24"/>
      <w:szCs w:val="24"/>
    </w:rPr>
  </w:style>
  <w:style w:type="character" w:styleId="SubtleEmphasis">
    <w:name w:val="Subtle Emphasis"/>
    <w:basedOn w:val="DefaultParagraphFont"/>
    <w:uiPriority w:val="19"/>
    <w:qFormat/>
    <w:rsid w:val="00C82D5F"/>
    <w:rPr>
      <w:i/>
      <w:iCs/>
      <w:color w:val="404040" w:themeColor="text1" w:themeTint="BF"/>
    </w:rPr>
  </w:style>
  <w:style w:type="character" w:styleId="IntenseEmphasis">
    <w:name w:val="Intense Emphasis"/>
    <w:basedOn w:val="DefaultParagraphFont"/>
    <w:uiPriority w:val="21"/>
    <w:qFormat/>
    <w:rsid w:val="00C82D5F"/>
    <w:rPr>
      <w:b w:val="0"/>
      <w:bCs w:val="0"/>
      <w:i/>
      <w:iCs/>
      <w:color w:val="0F6FC6" w:themeColor="accent1"/>
    </w:rPr>
  </w:style>
  <w:style w:type="character" w:styleId="SubtleReference">
    <w:name w:val="Subtle Reference"/>
    <w:basedOn w:val="DefaultParagraphFont"/>
    <w:uiPriority w:val="31"/>
    <w:qFormat/>
    <w:rsid w:val="00C82D5F"/>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C82D5F"/>
    <w:rPr>
      <w:b/>
      <w:bCs/>
      <w:smallCaps/>
      <w:color w:val="0F6FC6" w:themeColor="accent1"/>
      <w:spacing w:val="5"/>
      <w:u w:val="single"/>
    </w:rPr>
  </w:style>
  <w:style w:type="character" w:styleId="BookTitle">
    <w:name w:val="Book Title"/>
    <w:basedOn w:val="DefaultParagraphFont"/>
    <w:uiPriority w:val="33"/>
    <w:qFormat/>
    <w:rsid w:val="00C82D5F"/>
    <w:rPr>
      <w:b/>
      <w:bCs/>
      <w:smallCaps/>
    </w:rPr>
  </w:style>
  <w:style w:type="paragraph" w:styleId="TOCHeading">
    <w:name w:val="TOC Heading"/>
    <w:basedOn w:val="Heading1"/>
    <w:next w:val="Normal"/>
    <w:uiPriority w:val="39"/>
    <w:semiHidden/>
    <w:unhideWhenUsed/>
    <w:qFormat/>
    <w:rsid w:val="00C82D5F"/>
    <w:pPr>
      <w:outlineLvl w:val="9"/>
    </w:pPr>
  </w:style>
  <w:style w:type="paragraph" w:styleId="ListParagraph">
    <w:name w:val="List Paragraph"/>
    <w:basedOn w:val="Normal"/>
    <w:uiPriority w:val="34"/>
    <w:qFormat/>
    <w:rsid w:val="00B56AA2"/>
    <w:pPr>
      <w:spacing w:after="0" w:line="240" w:lineRule="auto"/>
      <w:ind w:left="720"/>
      <w:contextualSpacing/>
    </w:pPr>
    <w:rPr>
      <w:rFonts w:ascii="Times New Roman" w:eastAsiaTheme="minorHAnsi" w:hAnsi="Times New Roman" w:cs="Times New Roman"/>
      <w:sz w:val="24"/>
      <w:szCs w:val="24"/>
    </w:rPr>
  </w:style>
  <w:style w:type="paragraph" w:styleId="NormalWeb">
    <w:name w:val="Normal (Web)"/>
    <w:basedOn w:val="Normal"/>
    <w:uiPriority w:val="99"/>
    <w:semiHidden/>
    <w:unhideWhenUsed/>
    <w:rsid w:val="004F17AC"/>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EF1B0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F1B08"/>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45146557">
      <w:bodyDiv w:val="1"/>
      <w:marLeft w:val="0"/>
      <w:marRight w:val="0"/>
      <w:marTop w:val="0"/>
      <w:marBottom w:val="0"/>
      <w:divBdr>
        <w:top w:val="none" w:sz="0" w:space="0" w:color="auto"/>
        <w:left w:val="none" w:sz="0" w:space="0" w:color="auto"/>
        <w:bottom w:val="none" w:sz="0" w:space="0" w:color="auto"/>
        <w:right w:val="none" w:sz="0" w:space="0" w:color="auto"/>
      </w:divBdr>
    </w:div>
    <w:div w:id="911551034">
      <w:bodyDiv w:val="1"/>
      <w:marLeft w:val="0"/>
      <w:marRight w:val="0"/>
      <w:marTop w:val="0"/>
      <w:marBottom w:val="0"/>
      <w:divBdr>
        <w:top w:val="none" w:sz="0" w:space="0" w:color="auto"/>
        <w:left w:val="none" w:sz="0" w:space="0" w:color="auto"/>
        <w:bottom w:val="none" w:sz="0" w:space="0" w:color="auto"/>
        <w:right w:val="none" w:sz="0" w:space="0" w:color="auto"/>
      </w:divBdr>
    </w:div>
    <w:div w:id="16302407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chart" Target="charts/chart1.xml"/><Relationship Id="rId13" Type="http://schemas.openxmlformats.org/officeDocument/2006/relationships/chart" Target="charts/chart6.xml"/><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chart" Target="charts/chart5.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chart" Target="charts/chart4.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chart" Target="charts/chart3.xml"/><Relationship Id="rId4" Type="http://schemas.openxmlformats.org/officeDocument/2006/relationships/settings" Target="settings.xml"/><Relationship Id="rId9" Type="http://schemas.openxmlformats.org/officeDocument/2006/relationships/chart" Target="charts/chart2.xml"/><Relationship Id="rId14" Type="http://schemas.openxmlformats.org/officeDocument/2006/relationships/fontTable" Target="fontTable.xml"/></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package" Target="../embeddings/Microsoft_Excel_Worksheet.xlsx"/></Relationships>
</file>

<file path=word/charts/_rels/chart2.xml.rels><?xml version="1.0" encoding="UTF-8" standalone="yes"?>
<Relationships xmlns="http://schemas.openxmlformats.org/package/2006/relationships"><Relationship Id="rId3" Type="http://schemas.openxmlformats.org/officeDocument/2006/relationships/themeOverride" Target="../theme/themeOverride2.xml"/><Relationship Id="rId2" Type="http://schemas.microsoft.com/office/2011/relationships/chartColorStyle" Target="colors2.xml"/><Relationship Id="rId1" Type="http://schemas.microsoft.com/office/2011/relationships/chartStyle" Target="style2.xml"/><Relationship Id="rId4" Type="http://schemas.openxmlformats.org/officeDocument/2006/relationships/package" Target="../embeddings/Microsoft_Excel_Worksheet1.xlsx"/></Relationships>
</file>

<file path=word/charts/_rels/chart3.xml.rels><?xml version="1.0" encoding="UTF-8" standalone="yes"?>
<Relationships xmlns="http://schemas.openxmlformats.org/package/2006/relationships"><Relationship Id="rId3" Type="http://schemas.openxmlformats.org/officeDocument/2006/relationships/themeOverride" Target="../theme/themeOverride3.xml"/><Relationship Id="rId2" Type="http://schemas.microsoft.com/office/2011/relationships/chartColorStyle" Target="colors3.xml"/><Relationship Id="rId1" Type="http://schemas.microsoft.com/office/2011/relationships/chartStyle" Target="style3.xml"/><Relationship Id="rId4" Type="http://schemas.openxmlformats.org/officeDocument/2006/relationships/package" Target="../embeddings/Microsoft_Excel_Worksheet2.xlsx"/></Relationships>
</file>

<file path=word/charts/_rels/chart4.xml.rels><?xml version="1.0" encoding="UTF-8" standalone="yes"?>
<Relationships xmlns="http://schemas.openxmlformats.org/package/2006/relationships"><Relationship Id="rId3" Type="http://schemas.openxmlformats.org/officeDocument/2006/relationships/themeOverride" Target="../theme/themeOverride4.xml"/><Relationship Id="rId2" Type="http://schemas.microsoft.com/office/2011/relationships/chartColorStyle" Target="colors4.xml"/><Relationship Id="rId1" Type="http://schemas.microsoft.com/office/2011/relationships/chartStyle" Target="style4.xml"/><Relationship Id="rId4" Type="http://schemas.openxmlformats.org/officeDocument/2006/relationships/package" Target="../embeddings/Microsoft_Excel_Worksheet3.xlsx"/></Relationships>
</file>

<file path=word/charts/_rels/chart5.xml.rels><?xml version="1.0" encoding="UTF-8" standalone="yes"?>
<Relationships xmlns="http://schemas.openxmlformats.org/package/2006/relationships"><Relationship Id="rId3" Type="http://schemas.openxmlformats.org/officeDocument/2006/relationships/themeOverride" Target="../theme/themeOverride5.xml"/><Relationship Id="rId2" Type="http://schemas.microsoft.com/office/2011/relationships/chartColorStyle" Target="colors5.xml"/><Relationship Id="rId1" Type="http://schemas.microsoft.com/office/2011/relationships/chartStyle" Target="style5.xml"/><Relationship Id="rId4" Type="http://schemas.openxmlformats.org/officeDocument/2006/relationships/package" Target="../embeddings/Microsoft_Excel_Worksheet4.xlsx"/></Relationships>
</file>

<file path=word/charts/_rels/chart6.xml.rels><?xml version="1.0" encoding="UTF-8" standalone="yes"?>
<Relationships xmlns="http://schemas.openxmlformats.org/package/2006/relationships"><Relationship Id="rId3" Type="http://schemas.openxmlformats.org/officeDocument/2006/relationships/themeOverride" Target="../theme/themeOverride6.xml"/><Relationship Id="rId2" Type="http://schemas.microsoft.com/office/2011/relationships/chartColorStyle" Target="colors6.xml"/><Relationship Id="rId1" Type="http://schemas.microsoft.com/office/2011/relationships/chartStyle" Target="style6.xml"/><Relationship Id="rId4" Type="http://schemas.openxmlformats.org/officeDocument/2006/relationships/package" Target="../embeddings/Microsoft_Excel_Worksheet5.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pivotSource>
    <c:name>[Kickstarter_Projects.xlsx]Category and State!PivotTable3</c:name>
    <c:fmtId val="-1"/>
  </c:pivotSource>
  <c:chart>
    <c:autoTitleDeleted val="0"/>
    <c:pivotFmts>
      <c:pivotFmt>
        <c:idx val="0"/>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4"/>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5"/>
        <c:spPr>
          <a:solidFill>
            <a:srgbClr val="FF0000"/>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6"/>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7"/>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8"/>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9"/>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0"/>
        <c:spPr>
          <a:solidFill>
            <a:srgbClr val="FF0000"/>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1"/>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2"/>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3"/>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4"/>
        <c:spPr>
          <a:solidFill>
            <a:srgbClr val="FF0000"/>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5"/>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6"/>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s>
    <c:plotArea>
      <c:layout/>
      <c:barChart>
        <c:barDir val="col"/>
        <c:grouping val="stacked"/>
        <c:varyColors val="0"/>
        <c:ser>
          <c:idx val="0"/>
          <c:order val="0"/>
          <c:tx>
            <c:strRef>
              <c:f>'Category and State'!$B$3:$B$4</c:f>
              <c:strCache>
                <c:ptCount val="1"/>
                <c:pt idx="0">
                  <c:v>successful</c:v>
                </c:pt>
              </c:strCache>
            </c:strRef>
          </c:tx>
          <c:spPr>
            <a:solidFill>
              <a:schemeClr val="accent1"/>
            </a:solidFill>
            <a:ln>
              <a:noFill/>
            </a:ln>
            <a:effectLst/>
          </c:spPr>
          <c:invertIfNegative val="0"/>
          <c:cat>
            <c:strRef>
              <c:f>'Category and State'!$A$5:$A$14</c:f>
              <c:strCache>
                <c:ptCount val="9"/>
                <c:pt idx="0">
                  <c:v>film &amp; video</c:v>
                </c:pt>
                <c:pt idx="1">
                  <c:v>food</c:v>
                </c:pt>
                <c:pt idx="2">
                  <c:v>games</c:v>
                </c:pt>
                <c:pt idx="3">
                  <c:v>journalism</c:v>
                </c:pt>
                <c:pt idx="4">
                  <c:v>music</c:v>
                </c:pt>
                <c:pt idx="5">
                  <c:v>photography</c:v>
                </c:pt>
                <c:pt idx="6">
                  <c:v>publishing</c:v>
                </c:pt>
                <c:pt idx="7">
                  <c:v>technology</c:v>
                </c:pt>
                <c:pt idx="8">
                  <c:v>theater</c:v>
                </c:pt>
              </c:strCache>
            </c:strRef>
          </c:cat>
          <c:val>
            <c:numRef>
              <c:f>'Category and State'!$B$5:$B$14</c:f>
              <c:numCache>
                <c:formatCode>General</c:formatCode>
                <c:ptCount val="9"/>
                <c:pt idx="0">
                  <c:v>300</c:v>
                </c:pt>
                <c:pt idx="1">
                  <c:v>34</c:v>
                </c:pt>
                <c:pt idx="2">
                  <c:v>80</c:v>
                </c:pt>
                <c:pt idx="4">
                  <c:v>540</c:v>
                </c:pt>
                <c:pt idx="5">
                  <c:v>103</c:v>
                </c:pt>
                <c:pt idx="6">
                  <c:v>80</c:v>
                </c:pt>
                <c:pt idx="7">
                  <c:v>209</c:v>
                </c:pt>
                <c:pt idx="8">
                  <c:v>839</c:v>
                </c:pt>
              </c:numCache>
            </c:numRef>
          </c:val>
          <c:extLst>
            <c:ext xmlns:c16="http://schemas.microsoft.com/office/drawing/2014/chart" uri="{C3380CC4-5D6E-409C-BE32-E72D297353CC}">
              <c16:uniqueId val="{00000000-8C61-4AD4-9819-A8E7FD3A4706}"/>
            </c:ext>
          </c:extLst>
        </c:ser>
        <c:ser>
          <c:idx val="1"/>
          <c:order val="1"/>
          <c:tx>
            <c:strRef>
              <c:f>'Category and State'!$C$3:$C$4</c:f>
              <c:strCache>
                <c:ptCount val="1"/>
                <c:pt idx="0">
                  <c:v>failed</c:v>
                </c:pt>
              </c:strCache>
            </c:strRef>
          </c:tx>
          <c:spPr>
            <a:solidFill>
              <a:srgbClr val="FF0000"/>
            </a:solidFill>
            <a:ln>
              <a:noFill/>
            </a:ln>
            <a:effectLst/>
          </c:spPr>
          <c:invertIfNegative val="0"/>
          <c:cat>
            <c:strRef>
              <c:f>'Category and State'!$A$5:$A$14</c:f>
              <c:strCache>
                <c:ptCount val="9"/>
                <c:pt idx="0">
                  <c:v>film &amp; video</c:v>
                </c:pt>
                <c:pt idx="1">
                  <c:v>food</c:v>
                </c:pt>
                <c:pt idx="2">
                  <c:v>games</c:v>
                </c:pt>
                <c:pt idx="3">
                  <c:v>journalism</c:v>
                </c:pt>
                <c:pt idx="4">
                  <c:v>music</c:v>
                </c:pt>
                <c:pt idx="5">
                  <c:v>photography</c:v>
                </c:pt>
                <c:pt idx="6">
                  <c:v>publishing</c:v>
                </c:pt>
                <c:pt idx="7">
                  <c:v>technology</c:v>
                </c:pt>
                <c:pt idx="8">
                  <c:v>theater</c:v>
                </c:pt>
              </c:strCache>
            </c:strRef>
          </c:cat>
          <c:val>
            <c:numRef>
              <c:f>'Category and State'!$C$5:$C$14</c:f>
              <c:numCache>
                <c:formatCode>General</c:formatCode>
                <c:ptCount val="9"/>
                <c:pt idx="0">
                  <c:v>180</c:v>
                </c:pt>
                <c:pt idx="1">
                  <c:v>140</c:v>
                </c:pt>
                <c:pt idx="2">
                  <c:v>140</c:v>
                </c:pt>
                <c:pt idx="4">
                  <c:v>120</c:v>
                </c:pt>
                <c:pt idx="5">
                  <c:v>117</c:v>
                </c:pt>
                <c:pt idx="6">
                  <c:v>127</c:v>
                </c:pt>
                <c:pt idx="7">
                  <c:v>213</c:v>
                </c:pt>
                <c:pt idx="8">
                  <c:v>493</c:v>
                </c:pt>
              </c:numCache>
            </c:numRef>
          </c:val>
          <c:extLst>
            <c:ext xmlns:c16="http://schemas.microsoft.com/office/drawing/2014/chart" uri="{C3380CC4-5D6E-409C-BE32-E72D297353CC}">
              <c16:uniqueId val="{00000001-8C61-4AD4-9819-A8E7FD3A4706}"/>
            </c:ext>
          </c:extLst>
        </c:ser>
        <c:ser>
          <c:idx val="2"/>
          <c:order val="2"/>
          <c:tx>
            <c:strRef>
              <c:f>'Category and State'!$D$3:$D$4</c:f>
              <c:strCache>
                <c:ptCount val="1"/>
                <c:pt idx="0">
                  <c:v>canceled</c:v>
                </c:pt>
              </c:strCache>
            </c:strRef>
          </c:tx>
          <c:spPr>
            <a:solidFill>
              <a:schemeClr val="accent3"/>
            </a:solidFill>
            <a:ln>
              <a:noFill/>
            </a:ln>
            <a:effectLst/>
          </c:spPr>
          <c:invertIfNegative val="0"/>
          <c:cat>
            <c:strRef>
              <c:f>'Category and State'!$A$5:$A$14</c:f>
              <c:strCache>
                <c:ptCount val="9"/>
                <c:pt idx="0">
                  <c:v>film &amp; video</c:v>
                </c:pt>
                <c:pt idx="1">
                  <c:v>food</c:v>
                </c:pt>
                <c:pt idx="2">
                  <c:v>games</c:v>
                </c:pt>
                <c:pt idx="3">
                  <c:v>journalism</c:v>
                </c:pt>
                <c:pt idx="4">
                  <c:v>music</c:v>
                </c:pt>
                <c:pt idx="5">
                  <c:v>photography</c:v>
                </c:pt>
                <c:pt idx="6">
                  <c:v>publishing</c:v>
                </c:pt>
                <c:pt idx="7">
                  <c:v>technology</c:v>
                </c:pt>
                <c:pt idx="8">
                  <c:v>theater</c:v>
                </c:pt>
              </c:strCache>
            </c:strRef>
          </c:cat>
          <c:val>
            <c:numRef>
              <c:f>'Category and State'!$D$5:$D$14</c:f>
              <c:numCache>
                <c:formatCode>General</c:formatCode>
                <c:ptCount val="9"/>
                <c:pt idx="0">
                  <c:v>40</c:v>
                </c:pt>
                <c:pt idx="1">
                  <c:v>20</c:v>
                </c:pt>
                <c:pt idx="3">
                  <c:v>24</c:v>
                </c:pt>
                <c:pt idx="4">
                  <c:v>20</c:v>
                </c:pt>
                <c:pt idx="6">
                  <c:v>30</c:v>
                </c:pt>
                <c:pt idx="7">
                  <c:v>178</c:v>
                </c:pt>
                <c:pt idx="8">
                  <c:v>37</c:v>
                </c:pt>
              </c:numCache>
            </c:numRef>
          </c:val>
          <c:extLst>
            <c:ext xmlns:c16="http://schemas.microsoft.com/office/drawing/2014/chart" uri="{C3380CC4-5D6E-409C-BE32-E72D297353CC}">
              <c16:uniqueId val="{00000002-8C61-4AD4-9819-A8E7FD3A4706}"/>
            </c:ext>
          </c:extLst>
        </c:ser>
        <c:ser>
          <c:idx val="3"/>
          <c:order val="3"/>
          <c:tx>
            <c:strRef>
              <c:f>'Category and State'!$E$3:$E$4</c:f>
              <c:strCache>
                <c:ptCount val="1"/>
                <c:pt idx="0">
                  <c:v>live</c:v>
                </c:pt>
              </c:strCache>
            </c:strRef>
          </c:tx>
          <c:spPr>
            <a:solidFill>
              <a:schemeClr val="accent4"/>
            </a:solidFill>
            <a:ln>
              <a:noFill/>
            </a:ln>
            <a:effectLst/>
          </c:spPr>
          <c:invertIfNegative val="0"/>
          <c:cat>
            <c:strRef>
              <c:f>'Category and State'!$A$5:$A$14</c:f>
              <c:strCache>
                <c:ptCount val="9"/>
                <c:pt idx="0">
                  <c:v>film &amp; video</c:v>
                </c:pt>
                <c:pt idx="1">
                  <c:v>food</c:v>
                </c:pt>
                <c:pt idx="2">
                  <c:v>games</c:v>
                </c:pt>
                <c:pt idx="3">
                  <c:v>journalism</c:v>
                </c:pt>
                <c:pt idx="4">
                  <c:v>music</c:v>
                </c:pt>
                <c:pt idx="5">
                  <c:v>photography</c:v>
                </c:pt>
                <c:pt idx="6">
                  <c:v>publishing</c:v>
                </c:pt>
                <c:pt idx="7">
                  <c:v>technology</c:v>
                </c:pt>
                <c:pt idx="8">
                  <c:v>theater</c:v>
                </c:pt>
              </c:strCache>
            </c:strRef>
          </c:cat>
          <c:val>
            <c:numRef>
              <c:f>'Category and State'!$E$5:$E$14</c:f>
              <c:numCache>
                <c:formatCode>General</c:formatCode>
                <c:ptCount val="9"/>
                <c:pt idx="1">
                  <c:v>6</c:v>
                </c:pt>
                <c:pt idx="4">
                  <c:v>20</c:v>
                </c:pt>
                <c:pt idx="8">
                  <c:v>24</c:v>
                </c:pt>
              </c:numCache>
            </c:numRef>
          </c:val>
          <c:extLst>
            <c:ext xmlns:c16="http://schemas.microsoft.com/office/drawing/2014/chart" uri="{C3380CC4-5D6E-409C-BE32-E72D297353CC}">
              <c16:uniqueId val="{00000003-8C61-4AD4-9819-A8E7FD3A4706}"/>
            </c:ext>
          </c:extLst>
        </c:ser>
        <c:dLbls>
          <c:showLegendKey val="0"/>
          <c:showVal val="0"/>
          <c:showCatName val="0"/>
          <c:showSerName val="0"/>
          <c:showPercent val="0"/>
          <c:showBubbleSize val="0"/>
        </c:dLbls>
        <c:gapWidth val="150"/>
        <c:overlap val="100"/>
        <c:axId val="1109208528"/>
        <c:axId val="1101125616"/>
      </c:barChart>
      <c:catAx>
        <c:axId val="110920852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01125616"/>
        <c:crosses val="autoZero"/>
        <c:auto val="1"/>
        <c:lblAlgn val="ctr"/>
        <c:lblOffset val="100"/>
        <c:noMultiLvlLbl val="0"/>
      </c:catAx>
      <c:valAx>
        <c:axId val="110112561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09208528"/>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pivotSource>
    <c:name>[Kickstarter_Projects.xlsx]Category and State!PivotTable3</c:name>
    <c:fmtId val="-1"/>
  </c:pivotSource>
  <c:chart>
    <c:autoTitleDeleted val="0"/>
    <c:pivotFmts>
      <c:pivotFmt>
        <c:idx val="0"/>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4"/>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5"/>
        <c:spPr>
          <a:solidFill>
            <a:srgbClr val="FF0000"/>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6"/>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7"/>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8"/>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9"/>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0"/>
        <c:spPr>
          <a:solidFill>
            <a:srgbClr val="FF0000"/>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1"/>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2"/>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3"/>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4"/>
        <c:spPr>
          <a:solidFill>
            <a:srgbClr val="FF0000"/>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5"/>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6"/>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s>
    <c:plotArea>
      <c:layout/>
      <c:barChart>
        <c:barDir val="col"/>
        <c:grouping val="stacked"/>
        <c:varyColors val="0"/>
        <c:ser>
          <c:idx val="0"/>
          <c:order val="0"/>
          <c:tx>
            <c:strRef>
              <c:f>'Category and State'!$B$3:$B$4</c:f>
              <c:strCache>
                <c:ptCount val="1"/>
                <c:pt idx="0">
                  <c:v>successful</c:v>
                </c:pt>
              </c:strCache>
            </c:strRef>
          </c:tx>
          <c:spPr>
            <a:solidFill>
              <a:schemeClr val="accent1"/>
            </a:solidFill>
            <a:ln>
              <a:noFill/>
            </a:ln>
            <a:effectLst/>
          </c:spPr>
          <c:invertIfNegative val="0"/>
          <c:cat>
            <c:strRef>
              <c:f>'Category and State'!$A$5:$A$14</c:f>
              <c:strCache>
                <c:ptCount val="9"/>
                <c:pt idx="0">
                  <c:v>film &amp; video</c:v>
                </c:pt>
                <c:pt idx="1">
                  <c:v>food</c:v>
                </c:pt>
                <c:pt idx="2">
                  <c:v>games</c:v>
                </c:pt>
                <c:pt idx="3">
                  <c:v>journalism</c:v>
                </c:pt>
                <c:pt idx="4">
                  <c:v>music</c:v>
                </c:pt>
                <c:pt idx="5">
                  <c:v>photography</c:v>
                </c:pt>
                <c:pt idx="6">
                  <c:v>publishing</c:v>
                </c:pt>
                <c:pt idx="7">
                  <c:v>technology</c:v>
                </c:pt>
                <c:pt idx="8">
                  <c:v>theater</c:v>
                </c:pt>
              </c:strCache>
            </c:strRef>
          </c:cat>
          <c:val>
            <c:numRef>
              <c:f>'Category and State'!$B$5:$B$14</c:f>
              <c:numCache>
                <c:formatCode>General</c:formatCode>
                <c:ptCount val="9"/>
                <c:pt idx="0">
                  <c:v>261</c:v>
                </c:pt>
                <c:pt idx="1">
                  <c:v>34</c:v>
                </c:pt>
                <c:pt idx="2">
                  <c:v>52</c:v>
                </c:pt>
                <c:pt idx="4">
                  <c:v>490</c:v>
                </c:pt>
                <c:pt idx="5">
                  <c:v>62</c:v>
                </c:pt>
                <c:pt idx="6">
                  <c:v>69</c:v>
                </c:pt>
                <c:pt idx="7">
                  <c:v>158</c:v>
                </c:pt>
                <c:pt idx="8">
                  <c:v>525</c:v>
                </c:pt>
              </c:numCache>
            </c:numRef>
          </c:val>
          <c:extLst>
            <c:ext xmlns:c16="http://schemas.microsoft.com/office/drawing/2014/chart" uri="{C3380CC4-5D6E-409C-BE32-E72D297353CC}">
              <c16:uniqueId val="{00000000-F6A9-4EE7-BDB1-38663A487474}"/>
            </c:ext>
          </c:extLst>
        </c:ser>
        <c:ser>
          <c:idx val="1"/>
          <c:order val="1"/>
          <c:tx>
            <c:strRef>
              <c:f>'Category and State'!$C$3:$C$4</c:f>
              <c:strCache>
                <c:ptCount val="1"/>
                <c:pt idx="0">
                  <c:v>failed</c:v>
                </c:pt>
              </c:strCache>
            </c:strRef>
          </c:tx>
          <c:spPr>
            <a:solidFill>
              <a:srgbClr val="FF0000"/>
            </a:solidFill>
            <a:ln>
              <a:noFill/>
            </a:ln>
            <a:effectLst/>
          </c:spPr>
          <c:invertIfNegative val="0"/>
          <c:cat>
            <c:strRef>
              <c:f>'Category and State'!$A$5:$A$14</c:f>
              <c:strCache>
                <c:ptCount val="9"/>
                <c:pt idx="0">
                  <c:v>film &amp; video</c:v>
                </c:pt>
                <c:pt idx="1">
                  <c:v>food</c:v>
                </c:pt>
                <c:pt idx="2">
                  <c:v>games</c:v>
                </c:pt>
                <c:pt idx="3">
                  <c:v>journalism</c:v>
                </c:pt>
                <c:pt idx="4">
                  <c:v>music</c:v>
                </c:pt>
                <c:pt idx="5">
                  <c:v>photography</c:v>
                </c:pt>
                <c:pt idx="6">
                  <c:v>publishing</c:v>
                </c:pt>
                <c:pt idx="7">
                  <c:v>technology</c:v>
                </c:pt>
                <c:pt idx="8">
                  <c:v>theater</c:v>
                </c:pt>
              </c:strCache>
            </c:strRef>
          </c:cat>
          <c:val>
            <c:numRef>
              <c:f>'Category and State'!$C$5:$C$14</c:f>
              <c:numCache>
                <c:formatCode>General</c:formatCode>
                <c:ptCount val="9"/>
                <c:pt idx="0">
                  <c:v>130</c:v>
                </c:pt>
                <c:pt idx="1">
                  <c:v>115</c:v>
                </c:pt>
                <c:pt idx="2">
                  <c:v>96</c:v>
                </c:pt>
                <c:pt idx="4">
                  <c:v>110</c:v>
                </c:pt>
                <c:pt idx="5">
                  <c:v>72</c:v>
                </c:pt>
                <c:pt idx="6">
                  <c:v>87</c:v>
                </c:pt>
                <c:pt idx="7">
                  <c:v>138</c:v>
                </c:pt>
                <c:pt idx="8">
                  <c:v>349</c:v>
                </c:pt>
              </c:numCache>
            </c:numRef>
          </c:val>
          <c:extLst>
            <c:ext xmlns:c16="http://schemas.microsoft.com/office/drawing/2014/chart" uri="{C3380CC4-5D6E-409C-BE32-E72D297353CC}">
              <c16:uniqueId val="{00000001-F6A9-4EE7-BDB1-38663A487474}"/>
            </c:ext>
          </c:extLst>
        </c:ser>
        <c:ser>
          <c:idx val="2"/>
          <c:order val="2"/>
          <c:tx>
            <c:strRef>
              <c:f>'Category and State'!$D$3:$D$4</c:f>
              <c:strCache>
                <c:ptCount val="1"/>
                <c:pt idx="0">
                  <c:v>canceled</c:v>
                </c:pt>
              </c:strCache>
            </c:strRef>
          </c:tx>
          <c:spPr>
            <a:solidFill>
              <a:schemeClr val="accent3"/>
            </a:solidFill>
            <a:ln>
              <a:noFill/>
            </a:ln>
            <a:effectLst/>
          </c:spPr>
          <c:invertIfNegative val="0"/>
          <c:cat>
            <c:strRef>
              <c:f>'Category and State'!$A$5:$A$14</c:f>
              <c:strCache>
                <c:ptCount val="9"/>
                <c:pt idx="0">
                  <c:v>film &amp; video</c:v>
                </c:pt>
                <c:pt idx="1">
                  <c:v>food</c:v>
                </c:pt>
                <c:pt idx="2">
                  <c:v>games</c:v>
                </c:pt>
                <c:pt idx="3">
                  <c:v>journalism</c:v>
                </c:pt>
                <c:pt idx="4">
                  <c:v>music</c:v>
                </c:pt>
                <c:pt idx="5">
                  <c:v>photography</c:v>
                </c:pt>
                <c:pt idx="6">
                  <c:v>publishing</c:v>
                </c:pt>
                <c:pt idx="7">
                  <c:v>technology</c:v>
                </c:pt>
                <c:pt idx="8">
                  <c:v>theater</c:v>
                </c:pt>
              </c:strCache>
            </c:strRef>
          </c:cat>
          <c:val>
            <c:numRef>
              <c:f>'Category and State'!$D$5:$D$14</c:f>
              <c:numCache>
                <c:formatCode>General</c:formatCode>
                <c:ptCount val="9"/>
                <c:pt idx="0">
                  <c:v>31</c:v>
                </c:pt>
                <c:pt idx="1">
                  <c:v>15</c:v>
                </c:pt>
                <c:pt idx="3">
                  <c:v>23</c:v>
                </c:pt>
                <c:pt idx="4">
                  <c:v>19</c:v>
                </c:pt>
                <c:pt idx="6">
                  <c:v>22</c:v>
                </c:pt>
                <c:pt idx="7">
                  <c:v>121</c:v>
                </c:pt>
                <c:pt idx="8">
                  <c:v>26</c:v>
                </c:pt>
              </c:numCache>
            </c:numRef>
          </c:val>
          <c:extLst>
            <c:ext xmlns:c16="http://schemas.microsoft.com/office/drawing/2014/chart" uri="{C3380CC4-5D6E-409C-BE32-E72D297353CC}">
              <c16:uniqueId val="{00000002-F6A9-4EE7-BDB1-38663A487474}"/>
            </c:ext>
          </c:extLst>
        </c:ser>
        <c:ser>
          <c:idx val="3"/>
          <c:order val="3"/>
          <c:tx>
            <c:strRef>
              <c:f>'Category and State'!$E$3:$E$4</c:f>
              <c:strCache>
                <c:ptCount val="1"/>
                <c:pt idx="0">
                  <c:v>live</c:v>
                </c:pt>
              </c:strCache>
            </c:strRef>
          </c:tx>
          <c:spPr>
            <a:solidFill>
              <a:schemeClr val="accent4"/>
            </a:solidFill>
            <a:ln>
              <a:noFill/>
            </a:ln>
            <a:effectLst/>
          </c:spPr>
          <c:invertIfNegative val="0"/>
          <c:cat>
            <c:strRef>
              <c:f>'Category and State'!$A$5:$A$14</c:f>
              <c:strCache>
                <c:ptCount val="9"/>
                <c:pt idx="0">
                  <c:v>film &amp; video</c:v>
                </c:pt>
                <c:pt idx="1">
                  <c:v>food</c:v>
                </c:pt>
                <c:pt idx="2">
                  <c:v>games</c:v>
                </c:pt>
                <c:pt idx="3">
                  <c:v>journalism</c:v>
                </c:pt>
                <c:pt idx="4">
                  <c:v>music</c:v>
                </c:pt>
                <c:pt idx="5">
                  <c:v>photography</c:v>
                </c:pt>
                <c:pt idx="6">
                  <c:v>publishing</c:v>
                </c:pt>
                <c:pt idx="7">
                  <c:v>technology</c:v>
                </c:pt>
                <c:pt idx="8">
                  <c:v>theater</c:v>
                </c:pt>
              </c:strCache>
            </c:strRef>
          </c:cat>
          <c:val>
            <c:numRef>
              <c:f>'Category and State'!$E$5:$E$14</c:f>
              <c:numCache>
                <c:formatCode>General</c:formatCode>
                <c:ptCount val="9"/>
                <c:pt idx="1">
                  <c:v>4</c:v>
                </c:pt>
                <c:pt idx="4">
                  <c:v>17</c:v>
                </c:pt>
                <c:pt idx="8">
                  <c:v>12</c:v>
                </c:pt>
              </c:numCache>
            </c:numRef>
          </c:val>
          <c:extLst>
            <c:ext xmlns:c16="http://schemas.microsoft.com/office/drawing/2014/chart" uri="{C3380CC4-5D6E-409C-BE32-E72D297353CC}">
              <c16:uniqueId val="{00000003-F6A9-4EE7-BDB1-38663A487474}"/>
            </c:ext>
          </c:extLst>
        </c:ser>
        <c:dLbls>
          <c:showLegendKey val="0"/>
          <c:showVal val="0"/>
          <c:showCatName val="0"/>
          <c:showSerName val="0"/>
          <c:showPercent val="0"/>
          <c:showBubbleSize val="0"/>
        </c:dLbls>
        <c:gapWidth val="150"/>
        <c:overlap val="100"/>
        <c:axId val="1109208528"/>
        <c:axId val="1101125616"/>
      </c:barChart>
      <c:catAx>
        <c:axId val="110920852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01125616"/>
        <c:crosses val="autoZero"/>
        <c:auto val="1"/>
        <c:lblAlgn val="ctr"/>
        <c:lblOffset val="100"/>
        <c:noMultiLvlLbl val="0"/>
      </c:catAx>
      <c:valAx>
        <c:axId val="110112561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09208528"/>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pivotSource>
    <c:name>[Kickstarter_Projects.xlsx]Category and State!PivotTable3</c:name>
    <c:fmtId val="-1"/>
  </c:pivotSource>
  <c:chart>
    <c:autoTitleDeleted val="0"/>
    <c:pivotFmts>
      <c:pivotFmt>
        <c:idx val="0"/>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4"/>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5"/>
        <c:spPr>
          <a:solidFill>
            <a:srgbClr val="FF0000"/>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6"/>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7"/>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8"/>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9"/>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0"/>
        <c:spPr>
          <a:solidFill>
            <a:srgbClr val="FF0000"/>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1"/>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2"/>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3"/>
        <c:spPr>
          <a:solidFill>
            <a:srgbClr val="FF0000"/>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4"/>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s>
    <c:plotArea>
      <c:layout/>
      <c:barChart>
        <c:barDir val="col"/>
        <c:grouping val="stacked"/>
        <c:varyColors val="0"/>
        <c:ser>
          <c:idx val="0"/>
          <c:order val="0"/>
          <c:tx>
            <c:strRef>
              <c:f>'Category and State'!$B$4:$B$5</c:f>
              <c:strCache>
                <c:ptCount val="1"/>
                <c:pt idx="0">
                  <c:v>successful</c:v>
                </c:pt>
              </c:strCache>
            </c:strRef>
          </c:tx>
          <c:spPr>
            <a:solidFill>
              <a:schemeClr val="accent1"/>
            </a:solidFill>
            <a:ln>
              <a:noFill/>
            </a:ln>
            <a:effectLst/>
          </c:spPr>
          <c:invertIfNegative val="0"/>
          <c:cat>
            <c:strRef>
              <c:f>'Category and State'!$A$6:$A$19</c:f>
              <c:strCache>
                <c:ptCount val="13"/>
                <c:pt idx="0">
                  <c:v>AU</c:v>
                </c:pt>
                <c:pt idx="1">
                  <c:v>CA</c:v>
                </c:pt>
                <c:pt idx="2">
                  <c:v>DE</c:v>
                </c:pt>
                <c:pt idx="3">
                  <c:v>DK</c:v>
                </c:pt>
                <c:pt idx="4">
                  <c:v>ES</c:v>
                </c:pt>
                <c:pt idx="5">
                  <c:v>FR</c:v>
                </c:pt>
                <c:pt idx="6">
                  <c:v>GB</c:v>
                </c:pt>
                <c:pt idx="7">
                  <c:v>HK</c:v>
                </c:pt>
                <c:pt idx="8">
                  <c:v>NL</c:v>
                </c:pt>
                <c:pt idx="9">
                  <c:v>NO</c:v>
                </c:pt>
                <c:pt idx="10">
                  <c:v>NZ</c:v>
                </c:pt>
                <c:pt idx="11">
                  <c:v>SE</c:v>
                </c:pt>
                <c:pt idx="12">
                  <c:v>US</c:v>
                </c:pt>
              </c:strCache>
            </c:strRef>
          </c:cat>
          <c:val>
            <c:numRef>
              <c:f>'Category and State'!$B$6:$B$19</c:f>
              <c:numCache>
                <c:formatCode>General</c:formatCode>
                <c:ptCount val="13"/>
                <c:pt idx="0">
                  <c:v>4</c:v>
                </c:pt>
                <c:pt idx="1">
                  <c:v>6</c:v>
                </c:pt>
                <c:pt idx="2">
                  <c:v>1</c:v>
                </c:pt>
                <c:pt idx="4">
                  <c:v>3</c:v>
                </c:pt>
                <c:pt idx="5">
                  <c:v>3</c:v>
                </c:pt>
                <c:pt idx="6">
                  <c:v>21</c:v>
                </c:pt>
                <c:pt idx="10">
                  <c:v>1</c:v>
                </c:pt>
                <c:pt idx="12">
                  <c:v>261</c:v>
                </c:pt>
              </c:numCache>
            </c:numRef>
          </c:val>
          <c:extLst>
            <c:ext xmlns:c16="http://schemas.microsoft.com/office/drawing/2014/chart" uri="{C3380CC4-5D6E-409C-BE32-E72D297353CC}">
              <c16:uniqueId val="{00000000-8FFC-460B-A582-1FA09DAB2272}"/>
            </c:ext>
          </c:extLst>
        </c:ser>
        <c:ser>
          <c:idx val="1"/>
          <c:order val="1"/>
          <c:tx>
            <c:strRef>
              <c:f>'Category and State'!$C$4:$C$5</c:f>
              <c:strCache>
                <c:ptCount val="1"/>
                <c:pt idx="0">
                  <c:v>failed</c:v>
                </c:pt>
              </c:strCache>
            </c:strRef>
          </c:tx>
          <c:spPr>
            <a:solidFill>
              <a:srgbClr val="FF0000"/>
            </a:solidFill>
            <a:ln>
              <a:noFill/>
            </a:ln>
            <a:effectLst/>
          </c:spPr>
          <c:invertIfNegative val="0"/>
          <c:cat>
            <c:strRef>
              <c:f>'Category and State'!$A$6:$A$19</c:f>
              <c:strCache>
                <c:ptCount val="13"/>
                <c:pt idx="0">
                  <c:v>AU</c:v>
                </c:pt>
                <c:pt idx="1">
                  <c:v>CA</c:v>
                </c:pt>
                <c:pt idx="2">
                  <c:v>DE</c:v>
                </c:pt>
                <c:pt idx="3">
                  <c:v>DK</c:v>
                </c:pt>
                <c:pt idx="4">
                  <c:v>ES</c:v>
                </c:pt>
                <c:pt idx="5">
                  <c:v>FR</c:v>
                </c:pt>
                <c:pt idx="6">
                  <c:v>GB</c:v>
                </c:pt>
                <c:pt idx="7">
                  <c:v>HK</c:v>
                </c:pt>
                <c:pt idx="8">
                  <c:v>NL</c:v>
                </c:pt>
                <c:pt idx="9">
                  <c:v>NO</c:v>
                </c:pt>
                <c:pt idx="10">
                  <c:v>NZ</c:v>
                </c:pt>
                <c:pt idx="11">
                  <c:v>SE</c:v>
                </c:pt>
                <c:pt idx="12">
                  <c:v>US</c:v>
                </c:pt>
              </c:strCache>
            </c:strRef>
          </c:cat>
          <c:val>
            <c:numRef>
              <c:f>'Category and State'!$C$6:$C$19</c:f>
              <c:numCache>
                <c:formatCode>General</c:formatCode>
                <c:ptCount val="13"/>
                <c:pt idx="0">
                  <c:v>6</c:v>
                </c:pt>
                <c:pt idx="1">
                  <c:v>7</c:v>
                </c:pt>
                <c:pt idx="2">
                  <c:v>2</c:v>
                </c:pt>
                <c:pt idx="4">
                  <c:v>1</c:v>
                </c:pt>
                <c:pt idx="6">
                  <c:v>30</c:v>
                </c:pt>
                <c:pt idx="8">
                  <c:v>1</c:v>
                </c:pt>
                <c:pt idx="9">
                  <c:v>1</c:v>
                </c:pt>
                <c:pt idx="11">
                  <c:v>2</c:v>
                </c:pt>
                <c:pt idx="12">
                  <c:v>130</c:v>
                </c:pt>
              </c:numCache>
            </c:numRef>
          </c:val>
          <c:extLst>
            <c:ext xmlns:c16="http://schemas.microsoft.com/office/drawing/2014/chart" uri="{C3380CC4-5D6E-409C-BE32-E72D297353CC}">
              <c16:uniqueId val="{00000001-8FFC-460B-A582-1FA09DAB2272}"/>
            </c:ext>
          </c:extLst>
        </c:ser>
        <c:ser>
          <c:idx val="2"/>
          <c:order val="2"/>
          <c:tx>
            <c:strRef>
              <c:f>'Category and State'!$D$4:$D$5</c:f>
              <c:strCache>
                <c:ptCount val="1"/>
                <c:pt idx="0">
                  <c:v>canceled</c:v>
                </c:pt>
              </c:strCache>
            </c:strRef>
          </c:tx>
          <c:spPr>
            <a:solidFill>
              <a:schemeClr val="accent3"/>
            </a:solidFill>
            <a:ln>
              <a:noFill/>
            </a:ln>
            <a:effectLst/>
          </c:spPr>
          <c:invertIfNegative val="0"/>
          <c:cat>
            <c:strRef>
              <c:f>'Category and State'!$A$6:$A$19</c:f>
              <c:strCache>
                <c:ptCount val="13"/>
                <c:pt idx="0">
                  <c:v>AU</c:v>
                </c:pt>
                <c:pt idx="1">
                  <c:v>CA</c:v>
                </c:pt>
                <c:pt idx="2">
                  <c:v>DE</c:v>
                </c:pt>
                <c:pt idx="3">
                  <c:v>DK</c:v>
                </c:pt>
                <c:pt idx="4">
                  <c:v>ES</c:v>
                </c:pt>
                <c:pt idx="5">
                  <c:v>FR</c:v>
                </c:pt>
                <c:pt idx="6">
                  <c:v>GB</c:v>
                </c:pt>
                <c:pt idx="7">
                  <c:v>HK</c:v>
                </c:pt>
                <c:pt idx="8">
                  <c:v>NL</c:v>
                </c:pt>
                <c:pt idx="9">
                  <c:v>NO</c:v>
                </c:pt>
                <c:pt idx="10">
                  <c:v>NZ</c:v>
                </c:pt>
                <c:pt idx="11">
                  <c:v>SE</c:v>
                </c:pt>
                <c:pt idx="12">
                  <c:v>US</c:v>
                </c:pt>
              </c:strCache>
            </c:strRef>
          </c:cat>
          <c:val>
            <c:numRef>
              <c:f>'Category and State'!$D$6:$D$19</c:f>
              <c:numCache>
                <c:formatCode>General</c:formatCode>
                <c:ptCount val="13"/>
                <c:pt idx="0">
                  <c:v>2</c:v>
                </c:pt>
                <c:pt idx="1">
                  <c:v>3</c:v>
                </c:pt>
                <c:pt idx="3">
                  <c:v>1</c:v>
                </c:pt>
                <c:pt idx="6">
                  <c:v>2</c:v>
                </c:pt>
                <c:pt idx="7">
                  <c:v>1</c:v>
                </c:pt>
                <c:pt idx="12">
                  <c:v>31</c:v>
                </c:pt>
              </c:numCache>
            </c:numRef>
          </c:val>
          <c:extLst>
            <c:ext xmlns:c16="http://schemas.microsoft.com/office/drawing/2014/chart" uri="{C3380CC4-5D6E-409C-BE32-E72D297353CC}">
              <c16:uniqueId val="{00000002-8FFC-460B-A582-1FA09DAB2272}"/>
            </c:ext>
          </c:extLst>
        </c:ser>
        <c:dLbls>
          <c:showLegendKey val="0"/>
          <c:showVal val="0"/>
          <c:showCatName val="0"/>
          <c:showSerName val="0"/>
          <c:showPercent val="0"/>
          <c:showBubbleSize val="0"/>
        </c:dLbls>
        <c:gapWidth val="150"/>
        <c:overlap val="100"/>
        <c:axId val="1109208528"/>
        <c:axId val="1101125616"/>
      </c:barChart>
      <c:catAx>
        <c:axId val="110920852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01125616"/>
        <c:crosses val="autoZero"/>
        <c:auto val="1"/>
        <c:lblAlgn val="ctr"/>
        <c:lblOffset val="100"/>
        <c:noMultiLvlLbl val="0"/>
      </c:catAx>
      <c:valAx>
        <c:axId val="110112561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09208528"/>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pivotSource>
    <c:name>[Kickstarter_Projects.xlsx]Sub-Category and State!PivotTable2</c:name>
    <c:fmtId val="-1"/>
  </c:pivotSource>
  <c:chart>
    <c:autoTitleDeleted val="0"/>
    <c:pivotFmts>
      <c:pivotFmt>
        <c:idx val="0"/>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4"/>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5"/>
        <c:spPr>
          <a:solidFill>
            <a:srgbClr val="FF0000"/>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6"/>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7"/>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8"/>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9"/>
        <c:spPr>
          <a:solidFill>
            <a:srgbClr val="FF0000"/>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0"/>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1"/>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2"/>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3"/>
        <c:spPr>
          <a:solidFill>
            <a:srgbClr val="FF0000"/>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4"/>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5"/>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s>
    <c:plotArea>
      <c:layout/>
      <c:barChart>
        <c:barDir val="col"/>
        <c:grouping val="stacked"/>
        <c:varyColors val="0"/>
        <c:ser>
          <c:idx val="0"/>
          <c:order val="0"/>
          <c:tx>
            <c:strRef>
              <c:f>'Sub-Category and State'!$B$4:$B$5</c:f>
              <c:strCache>
                <c:ptCount val="1"/>
                <c:pt idx="0">
                  <c:v>successful</c:v>
                </c:pt>
              </c:strCache>
            </c:strRef>
          </c:tx>
          <c:spPr>
            <a:solidFill>
              <a:schemeClr val="accent1"/>
            </a:solidFill>
            <a:ln>
              <a:noFill/>
            </a:ln>
            <a:effectLst/>
          </c:spPr>
          <c:invertIfNegative val="0"/>
          <c:cat>
            <c:strRef>
              <c:f>'Sub-Category and State'!$A$6:$A$47</c:f>
              <c:strCache>
                <c:ptCount val="41"/>
                <c:pt idx="0">
                  <c:v>animation</c:v>
                </c:pt>
                <c:pt idx="1">
                  <c:v>art books</c:v>
                </c:pt>
                <c:pt idx="2">
                  <c:v>audio</c:v>
                </c:pt>
                <c:pt idx="3">
                  <c:v>children's books</c:v>
                </c:pt>
                <c:pt idx="4">
                  <c:v>classical music</c:v>
                </c:pt>
                <c:pt idx="5">
                  <c:v>documentary</c:v>
                </c:pt>
                <c:pt idx="6">
                  <c:v>drama</c:v>
                </c:pt>
                <c:pt idx="7">
                  <c:v>electronic music</c:v>
                </c:pt>
                <c:pt idx="8">
                  <c:v>faith</c:v>
                </c:pt>
                <c:pt idx="9">
                  <c:v>fiction</c:v>
                </c:pt>
                <c:pt idx="10">
                  <c:v>food trucks</c:v>
                </c:pt>
                <c:pt idx="11">
                  <c:v>gadgets</c:v>
                </c:pt>
                <c:pt idx="12">
                  <c:v>hardware</c:v>
                </c:pt>
                <c:pt idx="13">
                  <c:v>indie rock</c:v>
                </c:pt>
                <c:pt idx="14">
                  <c:v>jazz</c:v>
                </c:pt>
                <c:pt idx="15">
                  <c:v>makerspaces</c:v>
                </c:pt>
                <c:pt idx="16">
                  <c:v>metal</c:v>
                </c:pt>
                <c:pt idx="17">
                  <c:v>mobile games</c:v>
                </c:pt>
                <c:pt idx="18">
                  <c:v>musical</c:v>
                </c:pt>
                <c:pt idx="19">
                  <c:v>nature</c:v>
                </c:pt>
                <c:pt idx="20">
                  <c:v>nonfiction</c:v>
                </c:pt>
                <c:pt idx="21">
                  <c:v>people</c:v>
                </c:pt>
                <c:pt idx="22">
                  <c:v>photobooks</c:v>
                </c:pt>
                <c:pt idx="23">
                  <c:v>places</c:v>
                </c:pt>
                <c:pt idx="24">
                  <c:v>plays</c:v>
                </c:pt>
                <c:pt idx="25">
                  <c:v>pop</c:v>
                </c:pt>
                <c:pt idx="26">
                  <c:v>radio &amp; podcasts</c:v>
                </c:pt>
                <c:pt idx="27">
                  <c:v>restaurants</c:v>
                </c:pt>
                <c:pt idx="28">
                  <c:v>rock</c:v>
                </c:pt>
                <c:pt idx="29">
                  <c:v>science fiction</c:v>
                </c:pt>
                <c:pt idx="30">
                  <c:v>shorts</c:v>
                </c:pt>
                <c:pt idx="31">
                  <c:v>small batch</c:v>
                </c:pt>
                <c:pt idx="32">
                  <c:v>space exploration</c:v>
                </c:pt>
                <c:pt idx="33">
                  <c:v>spaces</c:v>
                </c:pt>
                <c:pt idx="34">
                  <c:v>tabletop games</c:v>
                </c:pt>
                <c:pt idx="35">
                  <c:v>television</c:v>
                </c:pt>
                <c:pt idx="36">
                  <c:v>translations</c:v>
                </c:pt>
                <c:pt idx="37">
                  <c:v>video games</c:v>
                </c:pt>
                <c:pt idx="38">
                  <c:v>wearables</c:v>
                </c:pt>
                <c:pt idx="39">
                  <c:v>web</c:v>
                </c:pt>
                <c:pt idx="40">
                  <c:v>world music</c:v>
                </c:pt>
              </c:strCache>
            </c:strRef>
          </c:cat>
          <c:val>
            <c:numRef>
              <c:f>'Sub-Category and State'!$B$6:$B$47</c:f>
              <c:numCache>
                <c:formatCode>General</c:formatCode>
                <c:ptCount val="41"/>
                <c:pt idx="4">
                  <c:v>40</c:v>
                </c:pt>
                <c:pt idx="5">
                  <c:v>180</c:v>
                </c:pt>
                <c:pt idx="7">
                  <c:v>40</c:v>
                </c:pt>
                <c:pt idx="12">
                  <c:v>140</c:v>
                </c:pt>
                <c:pt idx="13">
                  <c:v>140</c:v>
                </c:pt>
                <c:pt idx="15">
                  <c:v>9</c:v>
                </c:pt>
                <c:pt idx="16">
                  <c:v>20</c:v>
                </c:pt>
                <c:pt idx="18">
                  <c:v>60</c:v>
                </c:pt>
                <c:pt idx="20">
                  <c:v>60</c:v>
                </c:pt>
                <c:pt idx="22">
                  <c:v>103</c:v>
                </c:pt>
                <c:pt idx="24">
                  <c:v>694</c:v>
                </c:pt>
                <c:pt idx="25">
                  <c:v>40</c:v>
                </c:pt>
                <c:pt idx="26">
                  <c:v>20</c:v>
                </c:pt>
                <c:pt idx="28">
                  <c:v>260</c:v>
                </c:pt>
                <c:pt idx="30">
                  <c:v>60</c:v>
                </c:pt>
                <c:pt idx="31">
                  <c:v>34</c:v>
                </c:pt>
                <c:pt idx="32">
                  <c:v>40</c:v>
                </c:pt>
                <c:pt idx="33">
                  <c:v>85</c:v>
                </c:pt>
                <c:pt idx="34">
                  <c:v>80</c:v>
                </c:pt>
                <c:pt idx="35">
                  <c:v>60</c:v>
                </c:pt>
                <c:pt idx="38">
                  <c:v>20</c:v>
                </c:pt>
              </c:numCache>
            </c:numRef>
          </c:val>
          <c:extLst>
            <c:ext xmlns:c16="http://schemas.microsoft.com/office/drawing/2014/chart" uri="{C3380CC4-5D6E-409C-BE32-E72D297353CC}">
              <c16:uniqueId val="{00000000-AFE8-4C4D-9FAD-8644B3F6E288}"/>
            </c:ext>
          </c:extLst>
        </c:ser>
        <c:ser>
          <c:idx val="1"/>
          <c:order val="1"/>
          <c:tx>
            <c:strRef>
              <c:f>'Sub-Category and State'!$C$4:$C$5</c:f>
              <c:strCache>
                <c:ptCount val="1"/>
                <c:pt idx="0">
                  <c:v>failed</c:v>
                </c:pt>
              </c:strCache>
            </c:strRef>
          </c:tx>
          <c:spPr>
            <a:solidFill>
              <a:srgbClr val="FF0000"/>
            </a:solidFill>
            <a:ln>
              <a:noFill/>
            </a:ln>
            <a:effectLst/>
          </c:spPr>
          <c:invertIfNegative val="0"/>
          <c:cat>
            <c:strRef>
              <c:f>'Sub-Category and State'!$A$6:$A$47</c:f>
              <c:strCache>
                <c:ptCount val="41"/>
                <c:pt idx="0">
                  <c:v>animation</c:v>
                </c:pt>
                <c:pt idx="1">
                  <c:v>art books</c:v>
                </c:pt>
                <c:pt idx="2">
                  <c:v>audio</c:v>
                </c:pt>
                <c:pt idx="3">
                  <c:v>children's books</c:v>
                </c:pt>
                <c:pt idx="4">
                  <c:v>classical music</c:v>
                </c:pt>
                <c:pt idx="5">
                  <c:v>documentary</c:v>
                </c:pt>
                <c:pt idx="6">
                  <c:v>drama</c:v>
                </c:pt>
                <c:pt idx="7">
                  <c:v>electronic music</c:v>
                </c:pt>
                <c:pt idx="8">
                  <c:v>faith</c:v>
                </c:pt>
                <c:pt idx="9">
                  <c:v>fiction</c:v>
                </c:pt>
                <c:pt idx="10">
                  <c:v>food trucks</c:v>
                </c:pt>
                <c:pt idx="11">
                  <c:v>gadgets</c:v>
                </c:pt>
                <c:pt idx="12">
                  <c:v>hardware</c:v>
                </c:pt>
                <c:pt idx="13">
                  <c:v>indie rock</c:v>
                </c:pt>
                <c:pt idx="14">
                  <c:v>jazz</c:v>
                </c:pt>
                <c:pt idx="15">
                  <c:v>makerspaces</c:v>
                </c:pt>
                <c:pt idx="16">
                  <c:v>metal</c:v>
                </c:pt>
                <c:pt idx="17">
                  <c:v>mobile games</c:v>
                </c:pt>
                <c:pt idx="18">
                  <c:v>musical</c:v>
                </c:pt>
                <c:pt idx="19">
                  <c:v>nature</c:v>
                </c:pt>
                <c:pt idx="20">
                  <c:v>nonfiction</c:v>
                </c:pt>
                <c:pt idx="21">
                  <c:v>people</c:v>
                </c:pt>
                <c:pt idx="22">
                  <c:v>photobooks</c:v>
                </c:pt>
                <c:pt idx="23">
                  <c:v>places</c:v>
                </c:pt>
                <c:pt idx="24">
                  <c:v>plays</c:v>
                </c:pt>
                <c:pt idx="25">
                  <c:v>pop</c:v>
                </c:pt>
                <c:pt idx="26">
                  <c:v>radio &amp; podcasts</c:v>
                </c:pt>
                <c:pt idx="27">
                  <c:v>restaurants</c:v>
                </c:pt>
                <c:pt idx="28">
                  <c:v>rock</c:v>
                </c:pt>
                <c:pt idx="29">
                  <c:v>science fiction</c:v>
                </c:pt>
                <c:pt idx="30">
                  <c:v>shorts</c:v>
                </c:pt>
                <c:pt idx="31">
                  <c:v>small batch</c:v>
                </c:pt>
                <c:pt idx="32">
                  <c:v>space exploration</c:v>
                </c:pt>
                <c:pt idx="33">
                  <c:v>spaces</c:v>
                </c:pt>
                <c:pt idx="34">
                  <c:v>tabletop games</c:v>
                </c:pt>
                <c:pt idx="35">
                  <c:v>television</c:v>
                </c:pt>
                <c:pt idx="36">
                  <c:v>translations</c:v>
                </c:pt>
                <c:pt idx="37">
                  <c:v>video games</c:v>
                </c:pt>
                <c:pt idx="38">
                  <c:v>wearables</c:v>
                </c:pt>
                <c:pt idx="39">
                  <c:v>web</c:v>
                </c:pt>
                <c:pt idx="40">
                  <c:v>world music</c:v>
                </c:pt>
              </c:strCache>
            </c:strRef>
          </c:cat>
          <c:val>
            <c:numRef>
              <c:f>'Sub-Category and State'!$C$6:$C$47</c:f>
              <c:numCache>
                <c:formatCode>General</c:formatCode>
                <c:ptCount val="41"/>
                <c:pt idx="0">
                  <c:v>100</c:v>
                </c:pt>
                <c:pt idx="3">
                  <c:v>40</c:v>
                </c:pt>
                <c:pt idx="6">
                  <c:v>80</c:v>
                </c:pt>
                <c:pt idx="8">
                  <c:v>40</c:v>
                </c:pt>
                <c:pt idx="9">
                  <c:v>40</c:v>
                </c:pt>
                <c:pt idx="10">
                  <c:v>120</c:v>
                </c:pt>
                <c:pt idx="11">
                  <c:v>20</c:v>
                </c:pt>
                <c:pt idx="13">
                  <c:v>20</c:v>
                </c:pt>
                <c:pt idx="14">
                  <c:v>60</c:v>
                </c:pt>
                <c:pt idx="15">
                  <c:v>11</c:v>
                </c:pt>
                <c:pt idx="17">
                  <c:v>40</c:v>
                </c:pt>
                <c:pt idx="18">
                  <c:v>60</c:v>
                </c:pt>
                <c:pt idx="19">
                  <c:v>20</c:v>
                </c:pt>
                <c:pt idx="21">
                  <c:v>20</c:v>
                </c:pt>
                <c:pt idx="22">
                  <c:v>57</c:v>
                </c:pt>
                <c:pt idx="23">
                  <c:v>20</c:v>
                </c:pt>
                <c:pt idx="24">
                  <c:v>353</c:v>
                </c:pt>
                <c:pt idx="27">
                  <c:v>20</c:v>
                </c:pt>
                <c:pt idx="32">
                  <c:v>2</c:v>
                </c:pt>
                <c:pt idx="33">
                  <c:v>80</c:v>
                </c:pt>
                <c:pt idx="36">
                  <c:v>47</c:v>
                </c:pt>
                <c:pt idx="37">
                  <c:v>100</c:v>
                </c:pt>
                <c:pt idx="38">
                  <c:v>120</c:v>
                </c:pt>
                <c:pt idx="39">
                  <c:v>60</c:v>
                </c:pt>
              </c:numCache>
            </c:numRef>
          </c:val>
          <c:extLst>
            <c:ext xmlns:c16="http://schemas.microsoft.com/office/drawing/2014/chart" uri="{C3380CC4-5D6E-409C-BE32-E72D297353CC}">
              <c16:uniqueId val="{00000001-AFE8-4C4D-9FAD-8644B3F6E288}"/>
            </c:ext>
          </c:extLst>
        </c:ser>
        <c:ser>
          <c:idx val="2"/>
          <c:order val="2"/>
          <c:tx>
            <c:strRef>
              <c:f>'Sub-Category and State'!$D$4:$D$5</c:f>
              <c:strCache>
                <c:ptCount val="1"/>
                <c:pt idx="0">
                  <c:v>canceled</c:v>
                </c:pt>
              </c:strCache>
            </c:strRef>
          </c:tx>
          <c:spPr>
            <a:solidFill>
              <a:schemeClr val="accent3"/>
            </a:solidFill>
            <a:ln>
              <a:noFill/>
            </a:ln>
            <a:effectLst/>
          </c:spPr>
          <c:invertIfNegative val="0"/>
          <c:cat>
            <c:strRef>
              <c:f>'Sub-Category and State'!$A$6:$A$47</c:f>
              <c:strCache>
                <c:ptCount val="41"/>
                <c:pt idx="0">
                  <c:v>animation</c:v>
                </c:pt>
                <c:pt idx="1">
                  <c:v>art books</c:v>
                </c:pt>
                <c:pt idx="2">
                  <c:v>audio</c:v>
                </c:pt>
                <c:pt idx="3">
                  <c:v>children's books</c:v>
                </c:pt>
                <c:pt idx="4">
                  <c:v>classical music</c:v>
                </c:pt>
                <c:pt idx="5">
                  <c:v>documentary</c:v>
                </c:pt>
                <c:pt idx="6">
                  <c:v>drama</c:v>
                </c:pt>
                <c:pt idx="7">
                  <c:v>electronic music</c:v>
                </c:pt>
                <c:pt idx="8">
                  <c:v>faith</c:v>
                </c:pt>
                <c:pt idx="9">
                  <c:v>fiction</c:v>
                </c:pt>
                <c:pt idx="10">
                  <c:v>food trucks</c:v>
                </c:pt>
                <c:pt idx="11">
                  <c:v>gadgets</c:v>
                </c:pt>
                <c:pt idx="12">
                  <c:v>hardware</c:v>
                </c:pt>
                <c:pt idx="13">
                  <c:v>indie rock</c:v>
                </c:pt>
                <c:pt idx="14">
                  <c:v>jazz</c:v>
                </c:pt>
                <c:pt idx="15">
                  <c:v>makerspaces</c:v>
                </c:pt>
                <c:pt idx="16">
                  <c:v>metal</c:v>
                </c:pt>
                <c:pt idx="17">
                  <c:v>mobile games</c:v>
                </c:pt>
                <c:pt idx="18">
                  <c:v>musical</c:v>
                </c:pt>
                <c:pt idx="19">
                  <c:v>nature</c:v>
                </c:pt>
                <c:pt idx="20">
                  <c:v>nonfiction</c:v>
                </c:pt>
                <c:pt idx="21">
                  <c:v>people</c:v>
                </c:pt>
                <c:pt idx="22">
                  <c:v>photobooks</c:v>
                </c:pt>
                <c:pt idx="23">
                  <c:v>places</c:v>
                </c:pt>
                <c:pt idx="24">
                  <c:v>plays</c:v>
                </c:pt>
                <c:pt idx="25">
                  <c:v>pop</c:v>
                </c:pt>
                <c:pt idx="26">
                  <c:v>radio &amp; podcasts</c:v>
                </c:pt>
                <c:pt idx="27">
                  <c:v>restaurants</c:v>
                </c:pt>
                <c:pt idx="28">
                  <c:v>rock</c:v>
                </c:pt>
                <c:pt idx="29">
                  <c:v>science fiction</c:v>
                </c:pt>
                <c:pt idx="30">
                  <c:v>shorts</c:v>
                </c:pt>
                <c:pt idx="31">
                  <c:v>small batch</c:v>
                </c:pt>
                <c:pt idx="32">
                  <c:v>space exploration</c:v>
                </c:pt>
                <c:pt idx="33">
                  <c:v>spaces</c:v>
                </c:pt>
                <c:pt idx="34">
                  <c:v>tabletop games</c:v>
                </c:pt>
                <c:pt idx="35">
                  <c:v>television</c:v>
                </c:pt>
                <c:pt idx="36">
                  <c:v>translations</c:v>
                </c:pt>
                <c:pt idx="37">
                  <c:v>video games</c:v>
                </c:pt>
                <c:pt idx="38">
                  <c:v>wearables</c:v>
                </c:pt>
                <c:pt idx="39">
                  <c:v>web</c:v>
                </c:pt>
                <c:pt idx="40">
                  <c:v>world music</c:v>
                </c:pt>
              </c:strCache>
            </c:strRef>
          </c:cat>
          <c:val>
            <c:numRef>
              <c:f>'Sub-Category and State'!$D$6:$D$47</c:f>
              <c:numCache>
                <c:formatCode>General</c:formatCode>
                <c:ptCount val="41"/>
                <c:pt idx="1">
                  <c:v>20</c:v>
                </c:pt>
                <c:pt idx="2">
                  <c:v>24</c:v>
                </c:pt>
                <c:pt idx="10">
                  <c:v>20</c:v>
                </c:pt>
                <c:pt idx="18">
                  <c:v>20</c:v>
                </c:pt>
                <c:pt idx="29">
                  <c:v>40</c:v>
                </c:pt>
                <c:pt idx="32">
                  <c:v>18</c:v>
                </c:pt>
                <c:pt idx="33">
                  <c:v>17</c:v>
                </c:pt>
                <c:pt idx="36">
                  <c:v>10</c:v>
                </c:pt>
                <c:pt idx="38">
                  <c:v>60</c:v>
                </c:pt>
                <c:pt idx="39">
                  <c:v>100</c:v>
                </c:pt>
                <c:pt idx="40">
                  <c:v>20</c:v>
                </c:pt>
              </c:numCache>
            </c:numRef>
          </c:val>
          <c:extLst>
            <c:ext xmlns:c16="http://schemas.microsoft.com/office/drawing/2014/chart" uri="{C3380CC4-5D6E-409C-BE32-E72D297353CC}">
              <c16:uniqueId val="{00000002-AFE8-4C4D-9FAD-8644B3F6E288}"/>
            </c:ext>
          </c:extLst>
        </c:ser>
        <c:ser>
          <c:idx val="3"/>
          <c:order val="3"/>
          <c:tx>
            <c:strRef>
              <c:f>'Sub-Category and State'!$E$4:$E$5</c:f>
              <c:strCache>
                <c:ptCount val="1"/>
                <c:pt idx="0">
                  <c:v>live</c:v>
                </c:pt>
              </c:strCache>
            </c:strRef>
          </c:tx>
          <c:spPr>
            <a:solidFill>
              <a:schemeClr val="accent4"/>
            </a:solidFill>
            <a:ln>
              <a:noFill/>
            </a:ln>
            <a:effectLst/>
          </c:spPr>
          <c:invertIfNegative val="0"/>
          <c:cat>
            <c:strRef>
              <c:f>'Sub-Category and State'!$A$6:$A$47</c:f>
              <c:strCache>
                <c:ptCount val="41"/>
                <c:pt idx="0">
                  <c:v>animation</c:v>
                </c:pt>
                <c:pt idx="1">
                  <c:v>art books</c:v>
                </c:pt>
                <c:pt idx="2">
                  <c:v>audio</c:v>
                </c:pt>
                <c:pt idx="3">
                  <c:v>children's books</c:v>
                </c:pt>
                <c:pt idx="4">
                  <c:v>classical music</c:v>
                </c:pt>
                <c:pt idx="5">
                  <c:v>documentary</c:v>
                </c:pt>
                <c:pt idx="6">
                  <c:v>drama</c:v>
                </c:pt>
                <c:pt idx="7">
                  <c:v>electronic music</c:v>
                </c:pt>
                <c:pt idx="8">
                  <c:v>faith</c:v>
                </c:pt>
                <c:pt idx="9">
                  <c:v>fiction</c:v>
                </c:pt>
                <c:pt idx="10">
                  <c:v>food trucks</c:v>
                </c:pt>
                <c:pt idx="11">
                  <c:v>gadgets</c:v>
                </c:pt>
                <c:pt idx="12">
                  <c:v>hardware</c:v>
                </c:pt>
                <c:pt idx="13">
                  <c:v>indie rock</c:v>
                </c:pt>
                <c:pt idx="14">
                  <c:v>jazz</c:v>
                </c:pt>
                <c:pt idx="15">
                  <c:v>makerspaces</c:v>
                </c:pt>
                <c:pt idx="16">
                  <c:v>metal</c:v>
                </c:pt>
                <c:pt idx="17">
                  <c:v>mobile games</c:v>
                </c:pt>
                <c:pt idx="18">
                  <c:v>musical</c:v>
                </c:pt>
                <c:pt idx="19">
                  <c:v>nature</c:v>
                </c:pt>
                <c:pt idx="20">
                  <c:v>nonfiction</c:v>
                </c:pt>
                <c:pt idx="21">
                  <c:v>people</c:v>
                </c:pt>
                <c:pt idx="22">
                  <c:v>photobooks</c:v>
                </c:pt>
                <c:pt idx="23">
                  <c:v>places</c:v>
                </c:pt>
                <c:pt idx="24">
                  <c:v>plays</c:v>
                </c:pt>
                <c:pt idx="25">
                  <c:v>pop</c:v>
                </c:pt>
                <c:pt idx="26">
                  <c:v>radio &amp; podcasts</c:v>
                </c:pt>
                <c:pt idx="27">
                  <c:v>restaurants</c:v>
                </c:pt>
                <c:pt idx="28">
                  <c:v>rock</c:v>
                </c:pt>
                <c:pt idx="29">
                  <c:v>science fiction</c:v>
                </c:pt>
                <c:pt idx="30">
                  <c:v>shorts</c:v>
                </c:pt>
                <c:pt idx="31">
                  <c:v>small batch</c:v>
                </c:pt>
                <c:pt idx="32">
                  <c:v>space exploration</c:v>
                </c:pt>
                <c:pt idx="33">
                  <c:v>spaces</c:v>
                </c:pt>
                <c:pt idx="34">
                  <c:v>tabletop games</c:v>
                </c:pt>
                <c:pt idx="35">
                  <c:v>television</c:v>
                </c:pt>
                <c:pt idx="36">
                  <c:v>translations</c:v>
                </c:pt>
                <c:pt idx="37">
                  <c:v>video games</c:v>
                </c:pt>
                <c:pt idx="38">
                  <c:v>wearables</c:v>
                </c:pt>
                <c:pt idx="39">
                  <c:v>web</c:v>
                </c:pt>
                <c:pt idx="40">
                  <c:v>world music</c:v>
                </c:pt>
              </c:strCache>
            </c:strRef>
          </c:cat>
          <c:val>
            <c:numRef>
              <c:f>'Sub-Category and State'!$E$6:$E$47</c:f>
              <c:numCache>
                <c:formatCode>General</c:formatCode>
                <c:ptCount val="41"/>
                <c:pt idx="8">
                  <c:v>20</c:v>
                </c:pt>
                <c:pt idx="24">
                  <c:v>19</c:v>
                </c:pt>
                <c:pt idx="31">
                  <c:v>6</c:v>
                </c:pt>
                <c:pt idx="33">
                  <c:v>5</c:v>
                </c:pt>
              </c:numCache>
            </c:numRef>
          </c:val>
          <c:extLst>
            <c:ext xmlns:c16="http://schemas.microsoft.com/office/drawing/2014/chart" uri="{C3380CC4-5D6E-409C-BE32-E72D297353CC}">
              <c16:uniqueId val="{00000003-AFE8-4C4D-9FAD-8644B3F6E288}"/>
            </c:ext>
          </c:extLst>
        </c:ser>
        <c:dLbls>
          <c:showLegendKey val="0"/>
          <c:showVal val="0"/>
          <c:showCatName val="0"/>
          <c:showSerName val="0"/>
          <c:showPercent val="0"/>
          <c:showBubbleSize val="0"/>
        </c:dLbls>
        <c:gapWidth val="219"/>
        <c:overlap val="100"/>
        <c:axId val="655396736"/>
        <c:axId val="859853296"/>
      </c:barChart>
      <c:catAx>
        <c:axId val="65539673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59853296"/>
        <c:crosses val="autoZero"/>
        <c:auto val="1"/>
        <c:lblAlgn val="ctr"/>
        <c:lblOffset val="100"/>
        <c:noMultiLvlLbl val="0"/>
      </c:catAx>
      <c:valAx>
        <c:axId val="85985329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55396736"/>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pivotSource>
    <c:name>[Kickstarter_Projects.xlsx]Dates and State!PivotTable4</c:name>
    <c:fmtId val="-1"/>
  </c:pivotSource>
  <c:chart>
    <c:autoTitleDeleted val="0"/>
    <c:pivotFmts>
      <c:pivotFmt>
        <c:idx val="0"/>
        <c:spPr>
          <a:solidFill>
            <a:schemeClr val="accent1"/>
          </a:solidFill>
          <a:ln w="28575" cap="rnd">
            <a:solidFill>
              <a:schemeClr val="accent1"/>
            </a:solidFill>
            <a:round/>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
        <c:spPr>
          <a:solidFill>
            <a:schemeClr val="accent1"/>
          </a:solidFill>
          <a:ln w="28575" cap="rnd">
            <a:solidFill>
              <a:schemeClr val="accent1"/>
            </a:solidFill>
            <a:round/>
          </a:ln>
          <a:effectLst/>
        </c:spPr>
        <c:marker>
          <c:symbol val="circle"/>
          <c:size val="5"/>
          <c:spPr>
            <a:solidFill>
              <a:schemeClr val="accent2"/>
            </a:solidFill>
            <a:ln w="9525">
              <a:solidFill>
                <a:schemeClr val="accent2"/>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
        <c:spPr>
          <a:solidFill>
            <a:schemeClr val="accent1"/>
          </a:solidFill>
          <a:ln w="28575" cap="rnd">
            <a:solidFill>
              <a:schemeClr val="accent1"/>
            </a:solidFill>
            <a:round/>
          </a:ln>
          <a:effectLst/>
        </c:spPr>
        <c:marker>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
        <c:spPr>
          <a:solidFill>
            <a:schemeClr val="accent1"/>
          </a:solidFill>
          <a:ln w="28575" cap="rnd">
            <a:solidFill>
              <a:schemeClr val="accent1"/>
            </a:solidFill>
            <a:round/>
          </a:ln>
          <a:effectLst/>
        </c:spPr>
        <c:marker>
          <c:symbol val="circle"/>
          <c:size val="5"/>
          <c:spPr>
            <a:solidFill>
              <a:schemeClr val="accent3"/>
            </a:solidFill>
            <a:ln w="9525">
              <a:solidFill>
                <a:schemeClr val="accent3"/>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4"/>
        <c:spPr>
          <a:solidFill>
            <a:schemeClr val="accent1"/>
          </a:solidFill>
          <a:ln w="28575" cap="rnd">
            <a:solidFill>
              <a:schemeClr val="accent1"/>
            </a:solidFill>
            <a:round/>
          </a:ln>
          <a:effectLst/>
        </c:spPr>
        <c:marker>
          <c:symbol val="circle"/>
          <c:size val="5"/>
          <c:spPr>
            <a:solidFill>
              <a:schemeClr val="accent3"/>
            </a:solidFill>
            <a:ln w="9525">
              <a:solidFill>
                <a:schemeClr val="accent3"/>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5"/>
        <c:spPr>
          <a:solidFill>
            <a:schemeClr val="accent1"/>
          </a:solidFill>
          <a:ln w="28575" cap="rnd">
            <a:solidFill>
              <a:schemeClr val="accent1"/>
            </a:solidFill>
            <a:round/>
          </a:ln>
          <a:effectLst/>
        </c:spPr>
        <c:marker>
          <c:symbol val="circle"/>
          <c:size val="5"/>
          <c:spPr>
            <a:solidFill>
              <a:srgbClr val="FF0000"/>
            </a:solidFill>
            <a:ln w="9525">
              <a:solidFill>
                <a:schemeClr val="accent2"/>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6"/>
        <c:spPr>
          <a:solidFill>
            <a:schemeClr val="accent1"/>
          </a:solidFill>
          <a:ln w="28575" cap="rnd">
            <a:solidFill>
              <a:schemeClr val="accent1"/>
            </a:solidFill>
            <a:round/>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7"/>
        <c:spPr>
          <a:solidFill>
            <a:schemeClr val="accent1"/>
          </a:solidFill>
          <a:ln w="28575" cap="rnd">
            <a:solidFill>
              <a:srgbClr val="FF0000"/>
            </a:solidFill>
            <a:round/>
          </a:ln>
          <a:effectLst/>
        </c:spPr>
        <c:marker>
          <c:symbol val="circle"/>
          <c:size val="5"/>
          <c:spPr>
            <a:solidFill>
              <a:srgbClr val="FF0000"/>
            </a:solidFill>
            <a:ln w="9525">
              <a:solidFill>
                <a:schemeClr val="accent2"/>
              </a:solidFill>
            </a:ln>
            <a:effectLst/>
          </c:spPr>
        </c:marker>
      </c:pivotFmt>
      <c:pivotFmt>
        <c:idx val="8"/>
        <c:spPr>
          <a:solidFill>
            <a:schemeClr val="accent1"/>
          </a:solidFill>
          <a:ln w="28575" cap="rnd">
            <a:solidFill>
              <a:srgbClr val="FF0000"/>
            </a:solidFill>
            <a:round/>
          </a:ln>
          <a:effectLst/>
        </c:spPr>
        <c:marker>
          <c:symbol val="circle"/>
          <c:size val="5"/>
          <c:spPr>
            <a:solidFill>
              <a:srgbClr val="FF0000"/>
            </a:solidFill>
            <a:ln w="9525">
              <a:solidFill>
                <a:schemeClr val="accent2"/>
              </a:solidFill>
            </a:ln>
            <a:effectLst/>
          </c:spPr>
        </c:marker>
      </c:pivotFmt>
      <c:pivotFmt>
        <c:idx val="9"/>
        <c:spPr>
          <a:solidFill>
            <a:schemeClr val="accent1"/>
          </a:solidFill>
          <a:ln w="28575" cap="rnd">
            <a:solidFill>
              <a:srgbClr val="FF0000"/>
            </a:solidFill>
            <a:round/>
          </a:ln>
          <a:effectLst/>
        </c:spPr>
        <c:marker>
          <c:symbol val="circle"/>
          <c:size val="5"/>
          <c:spPr>
            <a:solidFill>
              <a:srgbClr val="FF0000"/>
            </a:solidFill>
            <a:ln w="9525">
              <a:solidFill>
                <a:schemeClr val="accent2"/>
              </a:solidFill>
            </a:ln>
            <a:effectLst/>
          </c:spPr>
        </c:marker>
      </c:pivotFmt>
      <c:pivotFmt>
        <c:idx val="10"/>
        <c:spPr>
          <a:solidFill>
            <a:schemeClr val="accent1"/>
          </a:solidFill>
          <a:ln w="28575" cap="rnd">
            <a:solidFill>
              <a:srgbClr val="FF0000"/>
            </a:solidFill>
            <a:round/>
          </a:ln>
          <a:effectLst/>
        </c:spPr>
        <c:marker>
          <c:symbol val="circle"/>
          <c:size val="5"/>
          <c:spPr>
            <a:solidFill>
              <a:srgbClr val="FF0000"/>
            </a:solidFill>
            <a:ln w="9525">
              <a:solidFill>
                <a:schemeClr val="accent2"/>
              </a:solidFill>
            </a:ln>
            <a:effectLst/>
          </c:spPr>
        </c:marker>
      </c:pivotFmt>
      <c:pivotFmt>
        <c:idx val="11"/>
        <c:spPr>
          <a:solidFill>
            <a:schemeClr val="accent1"/>
          </a:solidFill>
          <a:ln w="28575" cap="rnd">
            <a:solidFill>
              <a:srgbClr val="FF0000"/>
            </a:solidFill>
            <a:round/>
          </a:ln>
          <a:effectLst/>
        </c:spPr>
        <c:marker>
          <c:symbol val="circle"/>
          <c:size val="5"/>
          <c:spPr>
            <a:solidFill>
              <a:srgbClr val="FF0000"/>
            </a:solidFill>
            <a:ln w="9525">
              <a:solidFill>
                <a:schemeClr val="accent2"/>
              </a:solidFill>
            </a:ln>
            <a:effectLst/>
          </c:spPr>
        </c:marker>
      </c:pivotFmt>
      <c:pivotFmt>
        <c:idx val="12"/>
        <c:spPr>
          <a:solidFill>
            <a:schemeClr val="accent1"/>
          </a:solidFill>
          <a:ln w="28575" cap="rnd">
            <a:solidFill>
              <a:srgbClr val="FF0000"/>
            </a:solidFill>
            <a:round/>
          </a:ln>
          <a:effectLst/>
        </c:spPr>
        <c:marker>
          <c:symbol val="circle"/>
          <c:size val="5"/>
          <c:spPr>
            <a:solidFill>
              <a:srgbClr val="FF0000"/>
            </a:solidFill>
            <a:ln w="9525">
              <a:solidFill>
                <a:schemeClr val="accent2"/>
              </a:solidFill>
            </a:ln>
            <a:effectLst/>
          </c:spPr>
        </c:marker>
      </c:pivotFmt>
      <c:pivotFmt>
        <c:idx val="13"/>
        <c:spPr>
          <a:solidFill>
            <a:schemeClr val="accent1"/>
          </a:solidFill>
          <a:ln w="28575" cap="rnd">
            <a:solidFill>
              <a:srgbClr val="FF0000"/>
            </a:solidFill>
            <a:round/>
          </a:ln>
          <a:effectLst/>
        </c:spPr>
        <c:marker>
          <c:symbol val="circle"/>
          <c:size val="5"/>
          <c:spPr>
            <a:solidFill>
              <a:srgbClr val="FF0000"/>
            </a:solidFill>
            <a:ln w="9525">
              <a:solidFill>
                <a:schemeClr val="accent2"/>
              </a:solidFill>
            </a:ln>
            <a:effectLst/>
          </c:spPr>
        </c:marker>
      </c:pivotFmt>
      <c:pivotFmt>
        <c:idx val="14"/>
        <c:spPr>
          <a:solidFill>
            <a:schemeClr val="accent1"/>
          </a:solidFill>
          <a:ln w="28575" cap="rnd">
            <a:solidFill>
              <a:srgbClr val="FF0000"/>
            </a:solidFill>
            <a:round/>
          </a:ln>
          <a:effectLst/>
        </c:spPr>
        <c:marker>
          <c:symbol val="circle"/>
          <c:size val="5"/>
          <c:spPr>
            <a:solidFill>
              <a:srgbClr val="FF0000"/>
            </a:solidFill>
            <a:ln w="9525">
              <a:solidFill>
                <a:schemeClr val="accent2"/>
              </a:solidFill>
            </a:ln>
            <a:effectLst/>
          </c:spPr>
        </c:marker>
      </c:pivotFmt>
      <c:pivotFmt>
        <c:idx val="15"/>
        <c:spPr>
          <a:solidFill>
            <a:schemeClr val="accent1"/>
          </a:solidFill>
          <a:ln w="28575" cap="rnd">
            <a:solidFill>
              <a:srgbClr val="FF0000"/>
            </a:solidFill>
            <a:round/>
          </a:ln>
          <a:effectLst/>
        </c:spPr>
        <c:marker>
          <c:symbol val="circle"/>
          <c:size val="5"/>
          <c:spPr>
            <a:solidFill>
              <a:srgbClr val="FF0000"/>
            </a:solidFill>
            <a:ln w="9525">
              <a:solidFill>
                <a:schemeClr val="accent2"/>
              </a:solidFill>
            </a:ln>
            <a:effectLst/>
          </c:spPr>
        </c:marker>
      </c:pivotFmt>
      <c:pivotFmt>
        <c:idx val="16"/>
        <c:spPr>
          <a:solidFill>
            <a:schemeClr val="accent1"/>
          </a:solidFill>
          <a:ln w="28575" cap="rnd">
            <a:solidFill>
              <a:srgbClr val="FF0000"/>
            </a:solidFill>
            <a:round/>
          </a:ln>
          <a:effectLst/>
        </c:spPr>
        <c:marker>
          <c:symbol val="circle"/>
          <c:size val="5"/>
          <c:spPr>
            <a:solidFill>
              <a:srgbClr val="FF0000"/>
            </a:solidFill>
            <a:ln w="9525">
              <a:solidFill>
                <a:schemeClr val="accent2"/>
              </a:solidFill>
            </a:ln>
            <a:effectLst/>
          </c:spPr>
        </c:marker>
      </c:pivotFmt>
      <c:pivotFmt>
        <c:idx val="17"/>
        <c:spPr>
          <a:solidFill>
            <a:schemeClr val="accent1"/>
          </a:solidFill>
          <a:ln w="28575" cap="rnd">
            <a:solidFill>
              <a:srgbClr val="FF0000"/>
            </a:solidFill>
            <a:round/>
          </a:ln>
          <a:effectLst/>
        </c:spPr>
        <c:marker>
          <c:symbol val="circle"/>
          <c:size val="5"/>
          <c:spPr>
            <a:solidFill>
              <a:srgbClr val="FF0000"/>
            </a:solidFill>
            <a:ln w="9525">
              <a:solidFill>
                <a:schemeClr val="accent2"/>
              </a:solidFill>
            </a:ln>
            <a:effectLst/>
          </c:spPr>
        </c:marker>
      </c:pivotFmt>
      <c:pivotFmt>
        <c:idx val="18"/>
        <c:spPr>
          <a:solidFill>
            <a:schemeClr val="accent1"/>
          </a:solidFill>
          <a:ln w="28575" cap="rnd">
            <a:solidFill>
              <a:srgbClr val="FF0000"/>
            </a:solidFill>
            <a:round/>
          </a:ln>
          <a:effectLst/>
        </c:spPr>
        <c:marker>
          <c:symbol val="circle"/>
          <c:size val="5"/>
          <c:spPr>
            <a:solidFill>
              <a:srgbClr val="FF0000"/>
            </a:solidFill>
            <a:ln w="9525">
              <a:solidFill>
                <a:schemeClr val="accent2"/>
              </a:solidFill>
            </a:ln>
            <a:effectLst/>
          </c:spPr>
        </c:marker>
      </c:pivotFmt>
      <c:pivotFmt>
        <c:idx val="19"/>
        <c:spPr>
          <a:solidFill>
            <a:schemeClr val="accent1"/>
          </a:solidFill>
          <a:ln w="28575" cap="rnd">
            <a:solidFill>
              <a:schemeClr val="accent1"/>
            </a:solidFill>
            <a:round/>
          </a:ln>
          <a:effectLst/>
        </c:spPr>
        <c:marker>
          <c:symbol val="circle"/>
          <c:size val="5"/>
          <c:spPr>
            <a:solidFill>
              <a:schemeClr val="accent4"/>
            </a:solidFill>
            <a:ln w="9525">
              <a:solidFill>
                <a:schemeClr val="accent4"/>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0"/>
        <c:spPr>
          <a:solidFill>
            <a:schemeClr val="accent1"/>
          </a:solidFill>
          <a:ln w="28575" cap="rnd">
            <a:solidFill>
              <a:schemeClr val="accent1"/>
            </a:solidFill>
            <a:round/>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1"/>
        <c:spPr>
          <a:solidFill>
            <a:schemeClr val="accent1"/>
          </a:solidFill>
          <a:ln w="28575" cap="rnd">
            <a:solidFill>
              <a:schemeClr val="accent1"/>
            </a:solidFill>
            <a:round/>
          </a:ln>
          <a:effectLst/>
        </c:spPr>
        <c:marker>
          <c:symbol val="circle"/>
          <c:size val="5"/>
          <c:spPr>
            <a:solidFill>
              <a:srgbClr val="FF0000"/>
            </a:solidFill>
            <a:ln w="9525">
              <a:solidFill>
                <a:schemeClr val="accent2"/>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2"/>
        <c:spPr>
          <a:solidFill>
            <a:schemeClr val="accent1"/>
          </a:solidFill>
          <a:ln w="28575" cap="rnd">
            <a:solidFill>
              <a:srgbClr val="FF0000"/>
            </a:solidFill>
            <a:round/>
          </a:ln>
          <a:effectLst/>
        </c:spPr>
        <c:marker>
          <c:symbol val="circle"/>
          <c:size val="5"/>
          <c:spPr>
            <a:solidFill>
              <a:srgbClr val="FF0000"/>
            </a:solidFill>
            <a:ln w="9525">
              <a:solidFill>
                <a:schemeClr val="accent2"/>
              </a:solidFill>
            </a:ln>
            <a:effectLst/>
          </c:spPr>
        </c:marker>
      </c:pivotFmt>
      <c:pivotFmt>
        <c:idx val="23"/>
        <c:spPr>
          <a:solidFill>
            <a:schemeClr val="accent1"/>
          </a:solidFill>
          <a:ln w="28575" cap="rnd">
            <a:solidFill>
              <a:srgbClr val="FF0000"/>
            </a:solidFill>
            <a:round/>
          </a:ln>
          <a:effectLst/>
        </c:spPr>
        <c:marker>
          <c:symbol val="circle"/>
          <c:size val="5"/>
          <c:spPr>
            <a:solidFill>
              <a:srgbClr val="FF0000"/>
            </a:solidFill>
            <a:ln w="9525">
              <a:solidFill>
                <a:schemeClr val="accent2"/>
              </a:solidFill>
            </a:ln>
            <a:effectLst/>
          </c:spPr>
        </c:marker>
      </c:pivotFmt>
      <c:pivotFmt>
        <c:idx val="24"/>
        <c:spPr>
          <a:solidFill>
            <a:schemeClr val="accent1"/>
          </a:solidFill>
          <a:ln w="28575" cap="rnd">
            <a:solidFill>
              <a:srgbClr val="FF0000"/>
            </a:solidFill>
            <a:round/>
          </a:ln>
          <a:effectLst/>
        </c:spPr>
        <c:marker>
          <c:symbol val="circle"/>
          <c:size val="5"/>
          <c:spPr>
            <a:solidFill>
              <a:srgbClr val="FF0000"/>
            </a:solidFill>
            <a:ln w="9525">
              <a:solidFill>
                <a:schemeClr val="accent2"/>
              </a:solidFill>
            </a:ln>
            <a:effectLst/>
          </c:spPr>
        </c:marker>
      </c:pivotFmt>
      <c:pivotFmt>
        <c:idx val="25"/>
        <c:spPr>
          <a:solidFill>
            <a:schemeClr val="accent1"/>
          </a:solidFill>
          <a:ln w="28575" cap="rnd">
            <a:solidFill>
              <a:srgbClr val="FF0000"/>
            </a:solidFill>
            <a:round/>
          </a:ln>
          <a:effectLst/>
        </c:spPr>
        <c:marker>
          <c:symbol val="circle"/>
          <c:size val="5"/>
          <c:spPr>
            <a:solidFill>
              <a:srgbClr val="FF0000"/>
            </a:solidFill>
            <a:ln w="9525">
              <a:solidFill>
                <a:schemeClr val="accent2"/>
              </a:solidFill>
            </a:ln>
            <a:effectLst/>
          </c:spPr>
        </c:marker>
      </c:pivotFmt>
      <c:pivotFmt>
        <c:idx val="26"/>
        <c:spPr>
          <a:solidFill>
            <a:schemeClr val="accent1"/>
          </a:solidFill>
          <a:ln w="28575" cap="rnd">
            <a:solidFill>
              <a:srgbClr val="FF0000"/>
            </a:solidFill>
            <a:round/>
          </a:ln>
          <a:effectLst/>
        </c:spPr>
        <c:marker>
          <c:symbol val="circle"/>
          <c:size val="5"/>
          <c:spPr>
            <a:solidFill>
              <a:srgbClr val="FF0000"/>
            </a:solidFill>
            <a:ln w="9525">
              <a:solidFill>
                <a:schemeClr val="accent2"/>
              </a:solidFill>
            </a:ln>
            <a:effectLst/>
          </c:spPr>
        </c:marker>
      </c:pivotFmt>
      <c:pivotFmt>
        <c:idx val="27"/>
        <c:spPr>
          <a:solidFill>
            <a:schemeClr val="accent1"/>
          </a:solidFill>
          <a:ln w="28575" cap="rnd">
            <a:solidFill>
              <a:srgbClr val="FF0000"/>
            </a:solidFill>
            <a:round/>
          </a:ln>
          <a:effectLst/>
        </c:spPr>
        <c:marker>
          <c:symbol val="circle"/>
          <c:size val="5"/>
          <c:spPr>
            <a:solidFill>
              <a:srgbClr val="FF0000"/>
            </a:solidFill>
            <a:ln w="9525">
              <a:solidFill>
                <a:schemeClr val="accent2"/>
              </a:solidFill>
            </a:ln>
            <a:effectLst/>
          </c:spPr>
        </c:marker>
      </c:pivotFmt>
      <c:pivotFmt>
        <c:idx val="28"/>
        <c:spPr>
          <a:solidFill>
            <a:schemeClr val="accent1"/>
          </a:solidFill>
          <a:ln w="28575" cap="rnd">
            <a:solidFill>
              <a:srgbClr val="FF0000"/>
            </a:solidFill>
            <a:round/>
          </a:ln>
          <a:effectLst/>
        </c:spPr>
        <c:marker>
          <c:symbol val="circle"/>
          <c:size val="5"/>
          <c:spPr>
            <a:solidFill>
              <a:srgbClr val="FF0000"/>
            </a:solidFill>
            <a:ln w="9525">
              <a:solidFill>
                <a:schemeClr val="accent2"/>
              </a:solidFill>
            </a:ln>
            <a:effectLst/>
          </c:spPr>
        </c:marker>
      </c:pivotFmt>
      <c:pivotFmt>
        <c:idx val="29"/>
        <c:spPr>
          <a:solidFill>
            <a:schemeClr val="accent1"/>
          </a:solidFill>
          <a:ln w="28575" cap="rnd">
            <a:solidFill>
              <a:srgbClr val="FF0000"/>
            </a:solidFill>
            <a:round/>
          </a:ln>
          <a:effectLst/>
        </c:spPr>
        <c:marker>
          <c:symbol val="circle"/>
          <c:size val="5"/>
          <c:spPr>
            <a:solidFill>
              <a:srgbClr val="FF0000"/>
            </a:solidFill>
            <a:ln w="9525">
              <a:solidFill>
                <a:schemeClr val="accent2"/>
              </a:solidFill>
            </a:ln>
            <a:effectLst/>
          </c:spPr>
        </c:marker>
      </c:pivotFmt>
      <c:pivotFmt>
        <c:idx val="30"/>
        <c:spPr>
          <a:solidFill>
            <a:schemeClr val="accent1"/>
          </a:solidFill>
          <a:ln w="28575" cap="rnd">
            <a:solidFill>
              <a:srgbClr val="FF0000"/>
            </a:solidFill>
            <a:round/>
          </a:ln>
          <a:effectLst/>
        </c:spPr>
        <c:marker>
          <c:symbol val="circle"/>
          <c:size val="5"/>
          <c:spPr>
            <a:solidFill>
              <a:srgbClr val="FF0000"/>
            </a:solidFill>
            <a:ln w="9525">
              <a:solidFill>
                <a:schemeClr val="accent2"/>
              </a:solidFill>
            </a:ln>
            <a:effectLst/>
          </c:spPr>
        </c:marker>
      </c:pivotFmt>
      <c:pivotFmt>
        <c:idx val="31"/>
        <c:spPr>
          <a:solidFill>
            <a:schemeClr val="accent1"/>
          </a:solidFill>
          <a:ln w="28575" cap="rnd">
            <a:solidFill>
              <a:srgbClr val="FF0000"/>
            </a:solidFill>
            <a:round/>
          </a:ln>
          <a:effectLst/>
        </c:spPr>
        <c:marker>
          <c:symbol val="circle"/>
          <c:size val="5"/>
          <c:spPr>
            <a:solidFill>
              <a:srgbClr val="FF0000"/>
            </a:solidFill>
            <a:ln w="9525">
              <a:solidFill>
                <a:schemeClr val="accent2"/>
              </a:solidFill>
            </a:ln>
            <a:effectLst/>
          </c:spPr>
        </c:marker>
      </c:pivotFmt>
      <c:pivotFmt>
        <c:idx val="32"/>
        <c:spPr>
          <a:solidFill>
            <a:schemeClr val="accent1"/>
          </a:solidFill>
          <a:ln w="28575" cap="rnd">
            <a:solidFill>
              <a:srgbClr val="FF0000"/>
            </a:solidFill>
            <a:round/>
          </a:ln>
          <a:effectLst/>
        </c:spPr>
        <c:marker>
          <c:symbol val="circle"/>
          <c:size val="5"/>
          <c:spPr>
            <a:solidFill>
              <a:srgbClr val="FF0000"/>
            </a:solidFill>
            <a:ln w="9525">
              <a:solidFill>
                <a:schemeClr val="accent2"/>
              </a:solidFill>
            </a:ln>
            <a:effectLst/>
          </c:spPr>
        </c:marker>
      </c:pivotFmt>
      <c:pivotFmt>
        <c:idx val="33"/>
        <c:spPr>
          <a:solidFill>
            <a:schemeClr val="accent1"/>
          </a:solidFill>
          <a:ln w="28575" cap="rnd">
            <a:solidFill>
              <a:srgbClr val="FF0000"/>
            </a:solidFill>
            <a:round/>
          </a:ln>
          <a:effectLst/>
        </c:spPr>
        <c:marker>
          <c:symbol val="circle"/>
          <c:size val="5"/>
          <c:spPr>
            <a:solidFill>
              <a:srgbClr val="FF0000"/>
            </a:solidFill>
            <a:ln w="9525">
              <a:solidFill>
                <a:schemeClr val="accent2"/>
              </a:solidFill>
            </a:ln>
            <a:effectLst/>
          </c:spPr>
        </c:marker>
      </c:pivotFmt>
      <c:pivotFmt>
        <c:idx val="34"/>
        <c:spPr>
          <a:solidFill>
            <a:schemeClr val="accent1"/>
          </a:solidFill>
          <a:ln w="28575" cap="rnd">
            <a:solidFill>
              <a:schemeClr val="accent1"/>
            </a:solidFill>
            <a:round/>
          </a:ln>
          <a:effectLst/>
        </c:spPr>
        <c:marker>
          <c:symbol val="circle"/>
          <c:size val="5"/>
          <c:spPr>
            <a:solidFill>
              <a:schemeClr val="accent3"/>
            </a:solidFill>
            <a:ln w="9525">
              <a:solidFill>
                <a:schemeClr val="accent3"/>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5"/>
        <c:spPr>
          <a:solidFill>
            <a:schemeClr val="accent1"/>
          </a:solidFill>
          <a:ln w="28575" cap="rnd">
            <a:solidFill>
              <a:schemeClr val="accent1"/>
            </a:solidFill>
            <a:round/>
          </a:ln>
          <a:effectLst/>
        </c:spPr>
        <c:marker>
          <c:symbol val="circle"/>
          <c:size val="5"/>
          <c:spPr>
            <a:solidFill>
              <a:schemeClr val="accent4"/>
            </a:solidFill>
            <a:ln w="9525">
              <a:solidFill>
                <a:schemeClr val="accent4"/>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6"/>
        <c:spPr>
          <a:solidFill>
            <a:schemeClr val="accent1"/>
          </a:solidFill>
          <a:ln w="28575" cap="rnd">
            <a:solidFill>
              <a:schemeClr val="accent1"/>
            </a:solidFill>
            <a:round/>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7"/>
        <c:spPr>
          <a:solidFill>
            <a:schemeClr val="accent1"/>
          </a:solidFill>
          <a:ln w="28575" cap="rnd">
            <a:solidFill>
              <a:schemeClr val="accent1"/>
            </a:solidFill>
            <a:round/>
          </a:ln>
          <a:effectLst/>
        </c:spPr>
        <c:marker>
          <c:symbol val="circle"/>
          <c:size val="5"/>
          <c:spPr>
            <a:solidFill>
              <a:srgbClr val="FF0000"/>
            </a:solidFill>
            <a:ln w="9525">
              <a:solidFill>
                <a:schemeClr val="accent2"/>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8"/>
        <c:spPr>
          <a:solidFill>
            <a:schemeClr val="accent1"/>
          </a:solidFill>
          <a:ln w="28575" cap="rnd">
            <a:solidFill>
              <a:srgbClr val="FF0000"/>
            </a:solidFill>
            <a:round/>
          </a:ln>
          <a:effectLst/>
        </c:spPr>
        <c:marker>
          <c:symbol val="circle"/>
          <c:size val="5"/>
          <c:spPr>
            <a:solidFill>
              <a:srgbClr val="FF0000"/>
            </a:solidFill>
            <a:ln w="9525">
              <a:solidFill>
                <a:schemeClr val="accent2"/>
              </a:solidFill>
            </a:ln>
            <a:effectLst/>
          </c:spPr>
        </c:marker>
      </c:pivotFmt>
      <c:pivotFmt>
        <c:idx val="39"/>
        <c:spPr>
          <a:solidFill>
            <a:schemeClr val="accent1"/>
          </a:solidFill>
          <a:ln w="28575" cap="rnd">
            <a:solidFill>
              <a:srgbClr val="FF0000"/>
            </a:solidFill>
            <a:round/>
          </a:ln>
          <a:effectLst/>
        </c:spPr>
        <c:marker>
          <c:symbol val="circle"/>
          <c:size val="5"/>
          <c:spPr>
            <a:solidFill>
              <a:srgbClr val="FF0000"/>
            </a:solidFill>
            <a:ln w="9525">
              <a:solidFill>
                <a:schemeClr val="accent2"/>
              </a:solidFill>
            </a:ln>
            <a:effectLst/>
          </c:spPr>
        </c:marker>
      </c:pivotFmt>
      <c:pivotFmt>
        <c:idx val="40"/>
        <c:spPr>
          <a:solidFill>
            <a:schemeClr val="accent1"/>
          </a:solidFill>
          <a:ln w="28575" cap="rnd">
            <a:solidFill>
              <a:srgbClr val="FF0000"/>
            </a:solidFill>
            <a:round/>
          </a:ln>
          <a:effectLst/>
        </c:spPr>
        <c:marker>
          <c:symbol val="circle"/>
          <c:size val="5"/>
          <c:spPr>
            <a:solidFill>
              <a:srgbClr val="FF0000"/>
            </a:solidFill>
            <a:ln w="9525">
              <a:solidFill>
                <a:schemeClr val="accent2"/>
              </a:solidFill>
            </a:ln>
            <a:effectLst/>
          </c:spPr>
        </c:marker>
      </c:pivotFmt>
      <c:pivotFmt>
        <c:idx val="41"/>
        <c:spPr>
          <a:solidFill>
            <a:schemeClr val="accent1"/>
          </a:solidFill>
          <a:ln w="28575" cap="rnd">
            <a:solidFill>
              <a:srgbClr val="FF0000"/>
            </a:solidFill>
            <a:round/>
          </a:ln>
          <a:effectLst/>
        </c:spPr>
        <c:marker>
          <c:symbol val="circle"/>
          <c:size val="5"/>
          <c:spPr>
            <a:solidFill>
              <a:srgbClr val="FF0000"/>
            </a:solidFill>
            <a:ln w="9525">
              <a:solidFill>
                <a:schemeClr val="accent2"/>
              </a:solidFill>
            </a:ln>
            <a:effectLst/>
          </c:spPr>
        </c:marker>
      </c:pivotFmt>
      <c:pivotFmt>
        <c:idx val="42"/>
        <c:spPr>
          <a:solidFill>
            <a:schemeClr val="accent1"/>
          </a:solidFill>
          <a:ln w="28575" cap="rnd">
            <a:solidFill>
              <a:srgbClr val="FF0000"/>
            </a:solidFill>
            <a:round/>
          </a:ln>
          <a:effectLst/>
        </c:spPr>
        <c:marker>
          <c:symbol val="circle"/>
          <c:size val="5"/>
          <c:spPr>
            <a:solidFill>
              <a:srgbClr val="FF0000"/>
            </a:solidFill>
            <a:ln w="9525">
              <a:solidFill>
                <a:schemeClr val="accent2"/>
              </a:solidFill>
            </a:ln>
            <a:effectLst/>
          </c:spPr>
        </c:marker>
      </c:pivotFmt>
      <c:pivotFmt>
        <c:idx val="43"/>
        <c:spPr>
          <a:solidFill>
            <a:schemeClr val="accent1"/>
          </a:solidFill>
          <a:ln w="28575" cap="rnd">
            <a:solidFill>
              <a:srgbClr val="FF0000"/>
            </a:solidFill>
            <a:round/>
          </a:ln>
          <a:effectLst/>
        </c:spPr>
        <c:marker>
          <c:symbol val="circle"/>
          <c:size val="5"/>
          <c:spPr>
            <a:solidFill>
              <a:srgbClr val="FF0000"/>
            </a:solidFill>
            <a:ln w="9525">
              <a:solidFill>
                <a:schemeClr val="accent2"/>
              </a:solidFill>
            </a:ln>
            <a:effectLst/>
          </c:spPr>
        </c:marker>
      </c:pivotFmt>
      <c:pivotFmt>
        <c:idx val="44"/>
        <c:spPr>
          <a:solidFill>
            <a:schemeClr val="accent1"/>
          </a:solidFill>
          <a:ln w="28575" cap="rnd">
            <a:solidFill>
              <a:srgbClr val="FF0000"/>
            </a:solidFill>
            <a:round/>
          </a:ln>
          <a:effectLst/>
        </c:spPr>
        <c:marker>
          <c:symbol val="circle"/>
          <c:size val="5"/>
          <c:spPr>
            <a:solidFill>
              <a:srgbClr val="FF0000"/>
            </a:solidFill>
            <a:ln w="9525">
              <a:solidFill>
                <a:schemeClr val="accent2"/>
              </a:solidFill>
            </a:ln>
            <a:effectLst/>
          </c:spPr>
        </c:marker>
      </c:pivotFmt>
      <c:pivotFmt>
        <c:idx val="45"/>
        <c:spPr>
          <a:solidFill>
            <a:schemeClr val="accent1"/>
          </a:solidFill>
          <a:ln w="28575" cap="rnd">
            <a:solidFill>
              <a:srgbClr val="FF0000"/>
            </a:solidFill>
            <a:round/>
          </a:ln>
          <a:effectLst/>
        </c:spPr>
        <c:marker>
          <c:symbol val="circle"/>
          <c:size val="5"/>
          <c:spPr>
            <a:solidFill>
              <a:srgbClr val="FF0000"/>
            </a:solidFill>
            <a:ln w="9525">
              <a:solidFill>
                <a:schemeClr val="accent2"/>
              </a:solidFill>
            </a:ln>
            <a:effectLst/>
          </c:spPr>
        </c:marker>
      </c:pivotFmt>
      <c:pivotFmt>
        <c:idx val="46"/>
        <c:spPr>
          <a:solidFill>
            <a:schemeClr val="accent1"/>
          </a:solidFill>
          <a:ln w="28575" cap="rnd">
            <a:solidFill>
              <a:srgbClr val="FF0000"/>
            </a:solidFill>
            <a:round/>
          </a:ln>
          <a:effectLst/>
        </c:spPr>
        <c:marker>
          <c:symbol val="circle"/>
          <c:size val="5"/>
          <c:spPr>
            <a:solidFill>
              <a:srgbClr val="FF0000"/>
            </a:solidFill>
            <a:ln w="9525">
              <a:solidFill>
                <a:schemeClr val="accent2"/>
              </a:solidFill>
            </a:ln>
            <a:effectLst/>
          </c:spPr>
        </c:marker>
      </c:pivotFmt>
      <c:pivotFmt>
        <c:idx val="47"/>
        <c:spPr>
          <a:solidFill>
            <a:schemeClr val="accent1"/>
          </a:solidFill>
          <a:ln w="28575" cap="rnd">
            <a:solidFill>
              <a:srgbClr val="FF0000"/>
            </a:solidFill>
            <a:round/>
          </a:ln>
          <a:effectLst/>
        </c:spPr>
        <c:marker>
          <c:symbol val="circle"/>
          <c:size val="5"/>
          <c:spPr>
            <a:solidFill>
              <a:srgbClr val="FF0000"/>
            </a:solidFill>
            <a:ln w="9525">
              <a:solidFill>
                <a:schemeClr val="accent2"/>
              </a:solidFill>
            </a:ln>
            <a:effectLst/>
          </c:spPr>
        </c:marker>
      </c:pivotFmt>
      <c:pivotFmt>
        <c:idx val="48"/>
        <c:spPr>
          <a:solidFill>
            <a:schemeClr val="accent1"/>
          </a:solidFill>
          <a:ln w="28575" cap="rnd">
            <a:solidFill>
              <a:srgbClr val="FF0000"/>
            </a:solidFill>
            <a:round/>
          </a:ln>
          <a:effectLst/>
        </c:spPr>
        <c:marker>
          <c:symbol val="circle"/>
          <c:size val="5"/>
          <c:spPr>
            <a:solidFill>
              <a:srgbClr val="FF0000"/>
            </a:solidFill>
            <a:ln w="9525">
              <a:solidFill>
                <a:schemeClr val="accent2"/>
              </a:solidFill>
            </a:ln>
            <a:effectLst/>
          </c:spPr>
        </c:marker>
      </c:pivotFmt>
      <c:pivotFmt>
        <c:idx val="49"/>
        <c:spPr>
          <a:solidFill>
            <a:schemeClr val="accent1"/>
          </a:solidFill>
          <a:ln w="28575" cap="rnd">
            <a:solidFill>
              <a:srgbClr val="FF0000"/>
            </a:solidFill>
            <a:round/>
          </a:ln>
          <a:effectLst/>
        </c:spPr>
        <c:marker>
          <c:symbol val="circle"/>
          <c:size val="5"/>
          <c:spPr>
            <a:solidFill>
              <a:srgbClr val="FF0000"/>
            </a:solidFill>
            <a:ln w="9525">
              <a:solidFill>
                <a:schemeClr val="accent2"/>
              </a:solidFill>
            </a:ln>
            <a:effectLst/>
          </c:spPr>
        </c:marker>
      </c:pivotFmt>
      <c:pivotFmt>
        <c:idx val="50"/>
        <c:spPr>
          <a:solidFill>
            <a:schemeClr val="accent1"/>
          </a:solidFill>
          <a:ln w="28575" cap="rnd">
            <a:solidFill>
              <a:schemeClr val="accent1"/>
            </a:solidFill>
            <a:round/>
          </a:ln>
          <a:effectLst/>
        </c:spPr>
        <c:marker>
          <c:symbol val="circle"/>
          <c:size val="5"/>
          <c:spPr>
            <a:solidFill>
              <a:schemeClr val="accent3"/>
            </a:solidFill>
            <a:ln w="9525">
              <a:solidFill>
                <a:schemeClr val="accent3"/>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51"/>
        <c:spPr>
          <a:solidFill>
            <a:schemeClr val="accent1"/>
          </a:solidFill>
          <a:ln w="28575" cap="rnd">
            <a:solidFill>
              <a:schemeClr val="accent1"/>
            </a:solidFill>
            <a:round/>
          </a:ln>
          <a:effectLst/>
        </c:spPr>
        <c:marker>
          <c:symbol val="circle"/>
          <c:size val="5"/>
          <c:spPr>
            <a:solidFill>
              <a:schemeClr val="accent4"/>
            </a:solidFill>
            <a:ln w="9525">
              <a:solidFill>
                <a:schemeClr val="accent4"/>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s>
    <c:plotArea>
      <c:layout/>
      <c:lineChart>
        <c:grouping val="standard"/>
        <c:varyColors val="0"/>
        <c:ser>
          <c:idx val="0"/>
          <c:order val="0"/>
          <c:tx>
            <c:strRef>
              <c:f>'Dates and State'!$B$4:$B$5</c:f>
              <c:strCache>
                <c:ptCount val="1"/>
                <c:pt idx="0">
                  <c:v>successful</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strRef>
              <c:f>'Dates and State'!$A$6:$A$18</c:f>
              <c:strCache>
                <c:ptCount val="12"/>
                <c:pt idx="0">
                  <c:v>Jan</c:v>
                </c:pt>
                <c:pt idx="1">
                  <c:v>Feb</c:v>
                </c:pt>
                <c:pt idx="2">
                  <c:v>Mar</c:v>
                </c:pt>
                <c:pt idx="3">
                  <c:v>Apr</c:v>
                </c:pt>
                <c:pt idx="4">
                  <c:v>May</c:v>
                </c:pt>
                <c:pt idx="5">
                  <c:v>Jun</c:v>
                </c:pt>
                <c:pt idx="6">
                  <c:v>Jul</c:v>
                </c:pt>
                <c:pt idx="7">
                  <c:v>Aug</c:v>
                </c:pt>
                <c:pt idx="8">
                  <c:v>Sep</c:v>
                </c:pt>
                <c:pt idx="9">
                  <c:v>Oct</c:v>
                </c:pt>
                <c:pt idx="10">
                  <c:v>Nov</c:v>
                </c:pt>
                <c:pt idx="11">
                  <c:v>Dec</c:v>
                </c:pt>
              </c:strCache>
            </c:strRef>
          </c:cat>
          <c:val>
            <c:numRef>
              <c:f>'Dates and State'!$B$6:$B$18</c:f>
              <c:numCache>
                <c:formatCode>General</c:formatCode>
                <c:ptCount val="12"/>
                <c:pt idx="0">
                  <c:v>182</c:v>
                </c:pt>
                <c:pt idx="1">
                  <c:v>202</c:v>
                </c:pt>
                <c:pt idx="2">
                  <c:v>180</c:v>
                </c:pt>
                <c:pt idx="3">
                  <c:v>192</c:v>
                </c:pt>
                <c:pt idx="4">
                  <c:v>234</c:v>
                </c:pt>
                <c:pt idx="5">
                  <c:v>211</c:v>
                </c:pt>
                <c:pt idx="6">
                  <c:v>194</c:v>
                </c:pt>
                <c:pt idx="7">
                  <c:v>166</c:v>
                </c:pt>
                <c:pt idx="8">
                  <c:v>147</c:v>
                </c:pt>
                <c:pt idx="9">
                  <c:v>183</c:v>
                </c:pt>
                <c:pt idx="10">
                  <c:v>183</c:v>
                </c:pt>
                <c:pt idx="11">
                  <c:v>111</c:v>
                </c:pt>
              </c:numCache>
            </c:numRef>
          </c:val>
          <c:smooth val="0"/>
          <c:extLst>
            <c:ext xmlns:c16="http://schemas.microsoft.com/office/drawing/2014/chart" uri="{C3380CC4-5D6E-409C-BE32-E72D297353CC}">
              <c16:uniqueId val="{00000000-F090-4191-9A74-27AAA7F9BC5D}"/>
            </c:ext>
          </c:extLst>
        </c:ser>
        <c:ser>
          <c:idx val="1"/>
          <c:order val="1"/>
          <c:tx>
            <c:strRef>
              <c:f>'Dates and State'!$C$4:$C$5</c:f>
              <c:strCache>
                <c:ptCount val="1"/>
                <c:pt idx="0">
                  <c:v>failed</c:v>
                </c:pt>
              </c:strCache>
            </c:strRef>
          </c:tx>
          <c:spPr>
            <a:ln w="28575" cap="rnd">
              <a:solidFill>
                <a:schemeClr val="accent2"/>
              </a:solidFill>
              <a:round/>
            </a:ln>
            <a:effectLst/>
          </c:spPr>
          <c:marker>
            <c:symbol val="circle"/>
            <c:size val="5"/>
            <c:spPr>
              <a:solidFill>
                <a:srgbClr val="FF0000"/>
              </a:solidFill>
              <a:ln w="9525">
                <a:solidFill>
                  <a:schemeClr val="accent2"/>
                </a:solidFill>
              </a:ln>
              <a:effectLst/>
            </c:spPr>
          </c:marker>
          <c:dPt>
            <c:idx val="0"/>
            <c:marker>
              <c:symbol val="circle"/>
              <c:size val="5"/>
              <c:spPr>
                <a:solidFill>
                  <a:srgbClr val="FF0000"/>
                </a:solidFill>
                <a:ln w="9525">
                  <a:solidFill>
                    <a:schemeClr val="accent2"/>
                  </a:solidFill>
                </a:ln>
                <a:effectLst/>
              </c:spPr>
            </c:marker>
            <c:bubble3D val="0"/>
            <c:spPr>
              <a:ln w="28575" cap="rnd">
                <a:solidFill>
                  <a:srgbClr val="FF0000"/>
                </a:solidFill>
                <a:round/>
              </a:ln>
              <a:effectLst/>
            </c:spPr>
            <c:extLst>
              <c:ext xmlns:c16="http://schemas.microsoft.com/office/drawing/2014/chart" uri="{C3380CC4-5D6E-409C-BE32-E72D297353CC}">
                <c16:uniqueId val="{00000002-F090-4191-9A74-27AAA7F9BC5D}"/>
              </c:ext>
            </c:extLst>
          </c:dPt>
          <c:dPt>
            <c:idx val="1"/>
            <c:marker>
              <c:symbol val="circle"/>
              <c:size val="5"/>
              <c:spPr>
                <a:solidFill>
                  <a:srgbClr val="FF0000"/>
                </a:solidFill>
                <a:ln w="9525">
                  <a:solidFill>
                    <a:schemeClr val="accent2"/>
                  </a:solidFill>
                </a:ln>
                <a:effectLst/>
              </c:spPr>
            </c:marker>
            <c:bubble3D val="0"/>
            <c:spPr>
              <a:ln w="28575" cap="rnd">
                <a:solidFill>
                  <a:srgbClr val="FF0000"/>
                </a:solidFill>
                <a:round/>
              </a:ln>
              <a:effectLst/>
            </c:spPr>
            <c:extLst>
              <c:ext xmlns:c16="http://schemas.microsoft.com/office/drawing/2014/chart" uri="{C3380CC4-5D6E-409C-BE32-E72D297353CC}">
                <c16:uniqueId val="{00000004-F090-4191-9A74-27AAA7F9BC5D}"/>
              </c:ext>
            </c:extLst>
          </c:dPt>
          <c:dPt>
            <c:idx val="2"/>
            <c:marker>
              <c:symbol val="circle"/>
              <c:size val="5"/>
              <c:spPr>
                <a:solidFill>
                  <a:srgbClr val="FF0000"/>
                </a:solidFill>
                <a:ln w="9525">
                  <a:solidFill>
                    <a:schemeClr val="accent2"/>
                  </a:solidFill>
                </a:ln>
                <a:effectLst/>
              </c:spPr>
            </c:marker>
            <c:bubble3D val="0"/>
            <c:spPr>
              <a:ln w="28575" cap="rnd">
                <a:solidFill>
                  <a:srgbClr val="FF0000"/>
                </a:solidFill>
                <a:round/>
              </a:ln>
              <a:effectLst/>
            </c:spPr>
            <c:extLst>
              <c:ext xmlns:c16="http://schemas.microsoft.com/office/drawing/2014/chart" uri="{C3380CC4-5D6E-409C-BE32-E72D297353CC}">
                <c16:uniqueId val="{00000006-F090-4191-9A74-27AAA7F9BC5D}"/>
              </c:ext>
            </c:extLst>
          </c:dPt>
          <c:dPt>
            <c:idx val="3"/>
            <c:marker>
              <c:symbol val="circle"/>
              <c:size val="5"/>
              <c:spPr>
                <a:solidFill>
                  <a:srgbClr val="FF0000"/>
                </a:solidFill>
                <a:ln w="9525">
                  <a:solidFill>
                    <a:schemeClr val="accent2"/>
                  </a:solidFill>
                </a:ln>
                <a:effectLst/>
              </c:spPr>
            </c:marker>
            <c:bubble3D val="0"/>
            <c:spPr>
              <a:ln w="28575" cap="rnd">
                <a:solidFill>
                  <a:srgbClr val="FF0000"/>
                </a:solidFill>
                <a:round/>
              </a:ln>
              <a:effectLst/>
            </c:spPr>
            <c:extLst>
              <c:ext xmlns:c16="http://schemas.microsoft.com/office/drawing/2014/chart" uri="{C3380CC4-5D6E-409C-BE32-E72D297353CC}">
                <c16:uniqueId val="{00000008-F090-4191-9A74-27AAA7F9BC5D}"/>
              </c:ext>
            </c:extLst>
          </c:dPt>
          <c:dPt>
            <c:idx val="4"/>
            <c:marker>
              <c:symbol val="circle"/>
              <c:size val="5"/>
              <c:spPr>
                <a:solidFill>
                  <a:srgbClr val="FF0000"/>
                </a:solidFill>
                <a:ln w="9525">
                  <a:solidFill>
                    <a:schemeClr val="accent2"/>
                  </a:solidFill>
                </a:ln>
                <a:effectLst/>
              </c:spPr>
            </c:marker>
            <c:bubble3D val="0"/>
            <c:spPr>
              <a:ln w="28575" cap="rnd">
                <a:solidFill>
                  <a:srgbClr val="FF0000"/>
                </a:solidFill>
                <a:round/>
              </a:ln>
              <a:effectLst/>
            </c:spPr>
            <c:extLst>
              <c:ext xmlns:c16="http://schemas.microsoft.com/office/drawing/2014/chart" uri="{C3380CC4-5D6E-409C-BE32-E72D297353CC}">
                <c16:uniqueId val="{0000000A-F090-4191-9A74-27AAA7F9BC5D}"/>
              </c:ext>
            </c:extLst>
          </c:dPt>
          <c:dPt>
            <c:idx val="5"/>
            <c:marker>
              <c:symbol val="circle"/>
              <c:size val="5"/>
              <c:spPr>
                <a:solidFill>
                  <a:srgbClr val="FF0000"/>
                </a:solidFill>
                <a:ln w="9525">
                  <a:solidFill>
                    <a:schemeClr val="accent2"/>
                  </a:solidFill>
                </a:ln>
                <a:effectLst/>
              </c:spPr>
            </c:marker>
            <c:bubble3D val="0"/>
            <c:spPr>
              <a:ln w="28575" cap="rnd">
                <a:solidFill>
                  <a:srgbClr val="FF0000"/>
                </a:solidFill>
                <a:round/>
              </a:ln>
              <a:effectLst/>
            </c:spPr>
            <c:extLst>
              <c:ext xmlns:c16="http://schemas.microsoft.com/office/drawing/2014/chart" uri="{C3380CC4-5D6E-409C-BE32-E72D297353CC}">
                <c16:uniqueId val="{0000000C-F090-4191-9A74-27AAA7F9BC5D}"/>
              </c:ext>
            </c:extLst>
          </c:dPt>
          <c:dPt>
            <c:idx val="6"/>
            <c:marker>
              <c:symbol val="circle"/>
              <c:size val="5"/>
              <c:spPr>
                <a:solidFill>
                  <a:srgbClr val="FF0000"/>
                </a:solidFill>
                <a:ln w="9525">
                  <a:solidFill>
                    <a:schemeClr val="accent2"/>
                  </a:solidFill>
                </a:ln>
                <a:effectLst/>
              </c:spPr>
            </c:marker>
            <c:bubble3D val="0"/>
            <c:spPr>
              <a:ln w="28575" cap="rnd">
                <a:solidFill>
                  <a:srgbClr val="FF0000"/>
                </a:solidFill>
                <a:round/>
              </a:ln>
              <a:effectLst/>
            </c:spPr>
            <c:extLst>
              <c:ext xmlns:c16="http://schemas.microsoft.com/office/drawing/2014/chart" uri="{C3380CC4-5D6E-409C-BE32-E72D297353CC}">
                <c16:uniqueId val="{0000000E-F090-4191-9A74-27AAA7F9BC5D}"/>
              </c:ext>
            </c:extLst>
          </c:dPt>
          <c:dPt>
            <c:idx val="7"/>
            <c:marker>
              <c:symbol val="circle"/>
              <c:size val="5"/>
              <c:spPr>
                <a:solidFill>
                  <a:srgbClr val="FF0000"/>
                </a:solidFill>
                <a:ln w="9525">
                  <a:solidFill>
                    <a:schemeClr val="accent2"/>
                  </a:solidFill>
                </a:ln>
                <a:effectLst/>
              </c:spPr>
            </c:marker>
            <c:bubble3D val="0"/>
            <c:spPr>
              <a:ln w="28575" cap="rnd">
                <a:solidFill>
                  <a:srgbClr val="FF0000"/>
                </a:solidFill>
                <a:round/>
              </a:ln>
              <a:effectLst/>
            </c:spPr>
            <c:extLst>
              <c:ext xmlns:c16="http://schemas.microsoft.com/office/drawing/2014/chart" uri="{C3380CC4-5D6E-409C-BE32-E72D297353CC}">
                <c16:uniqueId val="{00000010-F090-4191-9A74-27AAA7F9BC5D}"/>
              </c:ext>
            </c:extLst>
          </c:dPt>
          <c:dPt>
            <c:idx val="8"/>
            <c:marker>
              <c:symbol val="circle"/>
              <c:size val="5"/>
              <c:spPr>
                <a:solidFill>
                  <a:srgbClr val="FF0000"/>
                </a:solidFill>
                <a:ln w="9525">
                  <a:solidFill>
                    <a:schemeClr val="accent2"/>
                  </a:solidFill>
                </a:ln>
                <a:effectLst/>
              </c:spPr>
            </c:marker>
            <c:bubble3D val="0"/>
            <c:spPr>
              <a:ln w="28575" cap="rnd">
                <a:solidFill>
                  <a:srgbClr val="FF0000"/>
                </a:solidFill>
                <a:round/>
              </a:ln>
              <a:effectLst/>
            </c:spPr>
            <c:extLst>
              <c:ext xmlns:c16="http://schemas.microsoft.com/office/drawing/2014/chart" uri="{C3380CC4-5D6E-409C-BE32-E72D297353CC}">
                <c16:uniqueId val="{00000012-F090-4191-9A74-27AAA7F9BC5D}"/>
              </c:ext>
            </c:extLst>
          </c:dPt>
          <c:dPt>
            <c:idx val="9"/>
            <c:marker>
              <c:symbol val="circle"/>
              <c:size val="5"/>
              <c:spPr>
                <a:solidFill>
                  <a:srgbClr val="FF0000"/>
                </a:solidFill>
                <a:ln w="9525">
                  <a:solidFill>
                    <a:schemeClr val="accent2"/>
                  </a:solidFill>
                </a:ln>
                <a:effectLst/>
              </c:spPr>
            </c:marker>
            <c:bubble3D val="0"/>
            <c:spPr>
              <a:ln w="28575" cap="rnd">
                <a:solidFill>
                  <a:srgbClr val="FF0000"/>
                </a:solidFill>
                <a:round/>
              </a:ln>
              <a:effectLst/>
            </c:spPr>
            <c:extLst>
              <c:ext xmlns:c16="http://schemas.microsoft.com/office/drawing/2014/chart" uri="{C3380CC4-5D6E-409C-BE32-E72D297353CC}">
                <c16:uniqueId val="{00000014-F090-4191-9A74-27AAA7F9BC5D}"/>
              </c:ext>
            </c:extLst>
          </c:dPt>
          <c:dPt>
            <c:idx val="10"/>
            <c:marker>
              <c:symbol val="circle"/>
              <c:size val="5"/>
              <c:spPr>
                <a:solidFill>
                  <a:srgbClr val="FF0000"/>
                </a:solidFill>
                <a:ln w="9525">
                  <a:solidFill>
                    <a:schemeClr val="accent2"/>
                  </a:solidFill>
                </a:ln>
                <a:effectLst/>
              </c:spPr>
            </c:marker>
            <c:bubble3D val="0"/>
            <c:spPr>
              <a:ln w="28575" cap="rnd">
                <a:solidFill>
                  <a:srgbClr val="FF0000"/>
                </a:solidFill>
                <a:round/>
              </a:ln>
              <a:effectLst/>
            </c:spPr>
            <c:extLst>
              <c:ext xmlns:c16="http://schemas.microsoft.com/office/drawing/2014/chart" uri="{C3380CC4-5D6E-409C-BE32-E72D297353CC}">
                <c16:uniqueId val="{00000016-F090-4191-9A74-27AAA7F9BC5D}"/>
              </c:ext>
            </c:extLst>
          </c:dPt>
          <c:dPt>
            <c:idx val="11"/>
            <c:marker>
              <c:symbol val="circle"/>
              <c:size val="5"/>
              <c:spPr>
                <a:solidFill>
                  <a:srgbClr val="FF0000"/>
                </a:solidFill>
                <a:ln w="9525">
                  <a:solidFill>
                    <a:schemeClr val="accent2"/>
                  </a:solidFill>
                </a:ln>
                <a:effectLst/>
              </c:spPr>
            </c:marker>
            <c:bubble3D val="0"/>
            <c:spPr>
              <a:ln w="28575" cap="rnd">
                <a:solidFill>
                  <a:srgbClr val="FF0000"/>
                </a:solidFill>
                <a:round/>
              </a:ln>
              <a:effectLst/>
            </c:spPr>
            <c:extLst>
              <c:ext xmlns:c16="http://schemas.microsoft.com/office/drawing/2014/chart" uri="{C3380CC4-5D6E-409C-BE32-E72D297353CC}">
                <c16:uniqueId val="{00000018-F090-4191-9A74-27AAA7F9BC5D}"/>
              </c:ext>
            </c:extLst>
          </c:dPt>
          <c:cat>
            <c:strRef>
              <c:f>'Dates and State'!$A$6:$A$18</c:f>
              <c:strCache>
                <c:ptCount val="12"/>
                <c:pt idx="0">
                  <c:v>Jan</c:v>
                </c:pt>
                <c:pt idx="1">
                  <c:v>Feb</c:v>
                </c:pt>
                <c:pt idx="2">
                  <c:v>Mar</c:v>
                </c:pt>
                <c:pt idx="3">
                  <c:v>Apr</c:v>
                </c:pt>
                <c:pt idx="4">
                  <c:v>May</c:v>
                </c:pt>
                <c:pt idx="5">
                  <c:v>Jun</c:v>
                </c:pt>
                <c:pt idx="6">
                  <c:v>Jul</c:v>
                </c:pt>
                <c:pt idx="7">
                  <c:v>Aug</c:v>
                </c:pt>
                <c:pt idx="8">
                  <c:v>Sep</c:v>
                </c:pt>
                <c:pt idx="9">
                  <c:v>Oct</c:v>
                </c:pt>
                <c:pt idx="10">
                  <c:v>Nov</c:v>
                </c:pt>
                <c:pt idx="11">
                  <c:v>Dec</c:v>
                </c:pt>
              </c:strCache>
            </c:strRef>
          </c:cat>
          <c:val>
            <c:numRef>
              <c:f>'Dates and State'!$C$6:$C$18</c:f>
              <c:numCache>
                <c:formatCode>General</c:formatCode>
                <c:ptCount val="12"/>
                <c:pt idx="0">
                  <c:v>149</c:v>
                </c:pt>
                <c:pt idx="1">
                  <c:v>106</c:v>
                </c:pt>
                <c:pt idx="2">
                  <c:v>108</c:v>
                </c:pt>
                <c:pt idx="3">
                  <c:v>102</c:v>
                </c:pt>
                <c:pt idx="4">
                  <c:v>126</c:v>
                </c:pt>
                <c:pt idx="5">
                  <c:v>147</c:v>
                </c:pt>
                <c:pt idx="6">
                  <c:v>150</c:v>
                </c:pt>
                <c:pt idx="7">
                  <c:v>134</c:v>
                </c:pt>
                <c:pt idx="8">
                  <c:v>127</c:v>
                </c:pt>
                <c:pt idx="9">
                  <c:v>149</c:v>
                </c:pt>
                <c:pt idx="10">
                  <c:v>114</c:v>
                </c:pt>
                <c:pt idx="11">
                  <c:v>118</c:v>
                </c:pt>
              </c:numCache>
            </c:numRef>
          </c:val>
          <c:smooth val="0"/>
          <c:extLst>
            <c:ext xmlns:c16="http://schemas.microsoft.com/office/drawing/2014/chart" uri="{C3380CC4-5D6E-409C-BE32-E72D297353CC}">
              <c16:uniqueId val="{00000019-F090-4191-9A74-27AAA7F9BC5D}"/>
            </c:ext>
          </c:extLst>
        </c:ser>
        <c:ser>
          <c:idx val="2"/>
          <c:order val="2"/>
          <c:tx>
            <c:strRef>
              <c:f>'Dates and State'!$D$4:$D$5</c:f>
              <c:strCache>
                <c:ptCount val="1"/>
                <c:pt idx="0">
                  <c:v>canceled</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strRef>
              <c:f>'Dates and State'!$A$6:$A$18</c:f>
              <c:strCache>
                <c:ptCount val="12"/>
                <c:pt idx="0">
                  <c:v>Jan</c:v>
                </c:pt>
                <c:pt idx="1">
                  <c:v>Feb</c:v>
                </c:pt>
                <c:pt idx="2">
                  <c:v>Mar</c:v>
                </c:pt>
                <c:pt idx="3">
                  <c:v>Apr</c:v>
                </c:pt>
                <c:pt idx="4">
                  <c:v>May</c:v>
                </c:pt>
                <c:pt idx="5">
                  <c:v>Jun</c:v>
                </c:pt>
                <c:pt idx="6">
                  <c:v>Jul</c:v>
                </c:pt>
                <c:pt idx="7">
                  <c:v>Aug</c:v>
                </c:pt>
                <c:pt idx="8">
                  <c:v>Sep</c:v>
                </c:pt>
                <c:pt idx="9">
                  <c:v>Oct</c:v>
                </c:pt>
                <c:pt idx="10">
                  <c:v>Nov</c:v>
                </c:pt>
                <c:pt idx="11">
                  <c:v>Dec</c:v>
                </c:pt>
              </c:strCache>
            </c:strRef>
          </c:cat>
          <c:val>
            <c:numRef>
              <c:f>'Dates and State'!$D$6:$D$18</c:f>
              <c:numCache>
                <c:formatCode>General</c:formatCode>
                <c:ptCount val="12"/>
                <c:pt idx="0">
                  <c:v>34</c:v>
                </c:pt>
                <c:pt idx="1">
                  <c:v>27</c:v>
                </c:pt>
                <c:pt idx="2">
                  <c:v>28</c:v>
                </c:pt>
                <c:pt idx="3">
                  <c:v>27</c:v>
                </c:pt>
                <c:pt idx="4">
                  <c:v>26</c:v>
                </c:pt>
                <c:pt idx="5">
                  <c:v>27</c:v>
                </c:pt>
                <c:pt idx="6">
                  <c:v>43</c:v>
                </c:pt>
                <c:pt idx="7">
                  <c:v>33</c:v>
                </c:pt>
                <c:pt idx="8">
                  <c:v>24</c:v>
                </c:pt>
                <c:pt idx="9">
                  <c:v>20</c:v>
                </c:pt>
                <c:pt idx="10">
                  <c:v>37</c:v>
                </c:pt>
                <c:pt idx="11">
                  <c:v>23</c:v>
                </c:pt>
              </c:numCache>
            </c:numRef>
          </c:val>
          <c:smooth val="0"/>
          <c:extLst>
            <c:ext xmlns:c16="http://schemas.microsoft.com/office/drawing/2014/chart" uri="{C3380CC4-5D6E-409C-BE32-E72D297353CC}">
              <c16:uniqueId val="{0000001A-F090-4191-9A74-27AAA7F9BC5D}"/>
            </c:ext>
          </c:extLst>
        </c:ser>
        <c:ser>
          <c:idx val="3"/>
          <c:order val="3"/>
          <c:tx>
            <c:strRef>
              <c:f>'Dates and State'!$E$4:$E$5</c:f>
              <c:strCache>
                <c:ptCount val="1"/>
                <c:pt idx="0">
                  <c:v>live</c:v>
                </c:pt>
              </c:strCache>
            </c:strRef>
          </c:tx>
          <c:spPr>
            <a:ln w="28575" cap="rnd">
              <a:solidFill>
                <a:schemeClr val="accent4"/>
              </a:solidFill>
              <a:round/>
            </a:ln>
            <a:effectLst/>
          </c:spPr>
          <c:marker>
            <c:symbol val="circle"/>
            <c:size val="5"/>
            <c:spPr>
              <a:solidFill>
                <a:schemeClr val="accent4"/>
              </a:solidFill>
              <a:ln w="9525">
                <a:solidFill>
                  <a:schemeClr val="accent4"/>
                </a:solidFill>
              </a:ln>
              <a:effectLst/>
            </c:spPr>
          </c:marker>
          <c:cat>
            <c:strRef>
              <c:f>'Dates and State'!$A$6:$A$18</c:f>
              <c:strCache>
                <c:ptCount val="12"/>
                <c:pt idx="0">
                  <c:v>Jan</c:v>
                </c:pt>
                <c:pt idx="1">
                  <c:v>Feb</c:v>
                </c:pt>
                <c:pt idx="2">
                  <c:v>Mar</c:v>
                </c:pt>
                <c:pt idx="3">
                  <c:v>Apr</c:v>
                </c:pt>
                <c:pt idx="4">
                  <c:v>May</c:v>
                </c:pt>
                <c:pt idx="5">
                  <c:v>Jun</c:v>
                </c:pt>
                <c:pt idx="6">
                  <c:v>Jul</c:v>
                </c:pt>
                <c:pt idx="7">
                  <c:v>Aug</c:v>
                </c:pt>
                <c:pt idx="8">
                  <c:v>Sep</c:v>
                </c:pt>
                <c:pt idx="9">
                  <c:v>Oct</c:v>
                </c:pt>
                <c:pt idx="10">
                  <c:v>Nov</c:v>
                </c:pt>
                <c:pt idx="11">
                  <c:v>Dec</c:v>
                </c:pt>
              </c:strCache>
            </c:strRef>
          </c:cat>
          <c:val>
            <c:numRef>
              <c:f>'Dates and State'!$E$6:$E$18</c:f>
              <c:numCache>
                <c:formatCode>General</c:formatCode>
                <c:ptCount val="12"/>
                <c:pt idx="0">
                  <c:v>2</c:v>
                </c:pt>
                <c:pt idx="1">
                  <c:v>18</c:v>
                </c:pt>
                <c:pt idx="2">
                  <c:v>30</c:v>
                </c:pt>
              </c:numCache>
            </c:numRef>
          </c:val>
          <c:smooth val="0"/>
          <c:extLst>
            <c:ext xmlns:c16="http://schemas.microsoft.com/office/drawing/2014/chart" uri="{C3380CC4-5D6E-409C-BE32-E72D297353CC}">
              <c16:uniqueId val="{0000001B-F090-4191-9A74-27AAA7F9BC5D}"/>
            </c:ext>
          </c:extLst>
        </c:ser>
        <c:dLbls>
          <c:showLegendKey val="0"/>
          <c:showVal val="0"/>
          <c:showCatName val="0"/>
          <c:showSerName val="0"/>
          <c:showPercent val="0"/>
          <c:showBubbleSize val="0"/>
        </c:dLbls>
        <c:marker val="1"/>
        <c:smooth val="0"/>
        <c:axId val="1219984256"/>
        <c:axId val="1232673760"/>
      </c:lineChart>
      <c:catAx>
        <c:axId val="121998425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32673760"/>
        <c:crosses val="autoZero"/>
        <c:auto val="1"/>
        <c:lblAlgn val="ctr"/>
        <c:lblOffset val="100"/>
        <c:noMultiLvlLbl val="0"/>
      </c:catAx>
      <c:valAx>
        <c:axId val="123267376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19984256"/>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solidFill>
                  <a:schemeClr val="tx1"/>
                </a:solidFill>
              </a:rPr>
              <a:t>Outcome Based on Goal</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Percentage Successful</c:v>
          </c:tx>
          <c:spPr>
            <a:ln w="28575" cap="rnd">
              <a:solidFill>
                <a:schemeClr val="accent1"/>
              </a:solidFill>
              <a:round/>
            </a:ln>
            <a:effectLst/>
          </c:spPr>
          <c:marker>
            <c:symbol val="none"/>
          </c:marker>
          <c:cat>
            <c:strRef>
              <c:f>'Outcome Based on Goal'!$A$2:$A$12</c:f>
              <c:strCache>
                <c:ptCount val="11"/>
                <c:pt idx="0">
                  <c:v>Less than 1000</c:v>
                </c:pt>
                <c:pt idx="1">
                  <c:v>1000 to 4999</c:v>
                </c:pt>
                <c:pt idx="2">
                  <c:v>5000 to 9999</c:v>
                </c:pt>
                <c:pt idx="3">
                  <c:v>10000 to 14999</c:v>
                </c:pt>
                <c:pt idx="4">
                  <c:v>15000 to 19999</c:v>
                </c:pt>
                <c:pt idx="5">
                  <c:v>20000 to 24999</c:v>
                </c:pt>
                <c:pt idx="6">
                  <c:v>25000 to 29999</c:v>
                </c:pt>
                <c:pt idx="7">
                  <c:v>30000 to 34999</c:v>
                </c:pt>
                <c:pt idx="8">
                  <c:v>35000 to 39999</c:v>
                </c:pt>
                <c:pt idx="9">
                  <c:v>40000 to 44999</c:v>
                </c:pt>
                <c:pt idx="10">
                  <c:v>45000 to 49999</c:v>
                </c:pt>
              </c:strCache>
            </c:strRef>
          </c:cat>
          <c:val>
            <c:numRef>
              <c:f>'Outcome Based on Goal'!$F$2:$F$13</c:f>
              <c:numCache>
                <c:formatCode>0%</c:formatCode>
                <c:ptCount val="12"/>
                <c:pt idx="0">
                  <c:v>0.71081677704194257</c:v>
                </c:pt>
                <c:pt idx="1">
                  <c:v>0.65981573352232459</c:v>
                </c:pt>
                <c:pt idx="2">
                  <c:v>0.53361344537815125</c:v>
                </c:pt>
                <c:pt idx="3">
                  <c:v>0.47605633802816899</c:v>
                </c:pt>
                <c:pt idx="4">
                  <c:v>0.46766169154228854</c:v>
                </c:pt>
                <c:pt idx="5">
                  <c:v>0.41891891891891891</c:v>
                </c:pt>
                <c:pt idx="6">
                  <c:v>0.40145985401459855</c:v>
                </c:pt>
                <c:pt idx="7">
                  <c:v>0.3902439024390244</c:v>
                </c:pt>
                <c:pt idx="8">
                  <c:v>0.47272727272727272</c:v>
                </c:pt>
                <c:pt idx="9">
                  <c:v>0.48837209302325579</c:v>
                </c:pt>
                <c:pt idx="10">
                  <c:v>0.2857142857142857</c:v>
                </c:pt>
                <c:pt idx="11">
                  <c:v>0.19369369369369369</c:v>
                </c:pt>
              </c:numCache>
            </c:numRef>
          </c:val>
          <c:smooth val="0"/>
          <c:extLst>
            <c:ext xmlns:c16="http://schemas.microsoft.com/office/drawing/2014/chart" uri="{C3380CC4-5D6E-409C-BE32-E72D297353CC}">
              <c16:uniqueId val="{00000000-71F8-4856-A896-85C2DB5789D5}"/>
            </c:ext>
          </c:extLst>
        </c:ser>
        <c:ser>
          <c:idx val="1"/>
          <c:order val="1"/>
          <c:tx>
            <c:v>Percentage Failed</c:v>
          </c:tx>
          <c:spPr>
            <a:ln w="28575" cap="rnd">
              <a:solidFill>
                <a:srgbClr val="FF0000"/>
              </a:solidFill>
              <a:round/>
            </a:ln>
            <a:effectLst/>
          </c:spPr>
          <c:marker>
            <c:symbol val="none"/>
          </c:marker>
          <c:val>
            <c:numRef>
              <c:f>'Outcome Based on Goal'!$G$2:$G$13</c:f>
              <c:numCache>
                <c:formatCode>0%</c:formatCode>
                <c:ptCount val="12"/>
                <c:pt idx="0">
                  <c:v>0.24944812362030905</c:v>
                </c:pt>
                <c:pt idx="1">
                  <c:v>0.297661233167966</c:v>
                </c:pt>
                <c:pt idx="2">
                  <c:v>0.3949579831932773</c:v>
                </c:pt>
                <c:pt idx="3">
                  <c:v>0.40845070422535212</c:v>
                </c:pt>
                <c:pt idx="4">
                  <c:v>0.44776119402985076</c:v>
                </c:pt>
                <c:pt idx="5">
                  <c:v>0.48648648648648651</c:v>
                </c:pt>
                <c:pt idx="6">
                  <c:v>0.46715328467153283</c:v>
                </c:pt>
                <c:pt idx="7">
                  <c:v>0.45121951219512196</c:v>
                </c:pt>
                <c:pt idx="8">
                  <c:v>0.4</c:v>
                </c:pt>
                <c:pt idx="9">
                  <c:v>0.37209302325581395</c:v>
                </c:pt>
                <c:pt idx="10">
                  <c:v>0.52380952380952384</c:v>
                </c:pt>
                <c:pt idx="11">
                  <c:v>0.58108108108108103</c:v>
                </c:pt>
              </c:numCache>
            </c:numRef>
          </c:val>
          <c:smooth val="0"/>
          <c:extLst>
            <c:ext xmlns:c16="http://schemas.microsoft.com/office/drawing/2014/chart" uri="{C3380CC4-5D6E-409C-BE32-E72D297353CC}">
              <c16:uniqueId val="{00000001-71F8-4856-A896-85C2DB5789D5}"/>
            </c:ext>
          </c:extLst>
        </c:ser>
        <c:ser>
          <c:idx val="2"/>
          <c:order val="2"/>
          <c:tx>
            <c:v>Percentage Canceled</c:v>
          </c:tx>
          <c:spPr>
            <a:ln w="28575" cap="rnd">
              <a:solidFill>
                <a:schemeClr val="accent3"/>
              </a:solidFill>
              <a:round/>
            </a:ln>
            <a:effectLst/>
          </c:spPr>
          <c:marker>
            <c:symbol val="none"/>
          </c:marker>
          <c:val>
            <c:numRef>
              <c:f>'Outcome Based on Goal'!$H$2:$H$13</c:f>
              <c:numCache>
                <c:formatCode>0%</c:formatCode>
                <c:ptCount val="12"/>
                <c:pt idx="0">
                  <c:v>3.9735099337748346E-2</c:v>
                </c:pt>
                <c:pt idx="1">
                  <c:v>4.2523033309709427E-2</c:v>
                </c:pt>
                <c:pt idx="2">
                  <c:v>7.1428571428571425E-2</c:v>
                </c:pt>
                <c:pt idx="3">
                  <c:v>0.11549295774647887</c:v>
                </c:pt>
                <c:pt idx="4">
                  <c:v>8.45771144278607E-2</c:v>
                </c:pt>
                <c:pt idx="5">
                  <c:v>9.45945945945946E-2</c:v>
                </c:pt>
                <c:pt idx="6">
                  <c:v>0.13138686131386862</c:v>
                </c:pt>
                <c:pt idx="7">
                  <c:v>0.15853658536585366</c:v>
                </c:pt>
                <c:pt idx="8">
                  <c:v>0.12727272727272726</c:v>
                </c:pt>
                <c:pt idx="9">
                  <c:v>0.13953488372093023</c:v>
                </c:pt>
                <c:pt idx="10">
                  <c:v>0.19047619047619047</c:v>
                </c:pt>
                <c:pt idx="11">
                  <c:v>0.22522522522522523</c:v>
                </c:pt>
              </c:numCache>
            </c:numRef>
          </c:val>
          <c:smooth val="0"/>
          <c:extLst>
            <c:ext xmlns:c16="http://schemas.microsoft.com/office/drawing/2014/chart" uri="{C3380CC4-5D6E-409C-BE32-E72D297353CC}">
              <c16:uniqueId val="{00000002-71F8-4856-A896-85C2DB5789D5}"/>
            </c:ext>
          </c:extLst>
        </c:ser>
        <c:dLbls>
          <c:showLegendKey val="0"/>
          <c:showVal val="0"/>
          <c:showCatName val="0"/>
          <c:showSerName val="0"/>
          <c:showPercent val="0"/>
          <c:showBubbleSize val="0"/>
        </c:dLbls>
        <c:smooth val="0"/>
        <c:axId val="305500504"/>
        <c:axId val="540585600"/>
      </c:lineChart>
      <c:catAx>
        <c:axId val="30550050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40585600"/>
        <c:crosses val="autoZero"/>
        <c:auto val="1"/>
        <c:lblAlgn val="ctr"/>
        <c:lblOffset val="100"/>
        <c:noMultiLvlLbl val="0"/>
      </c:catAx>
      <c:valAx>
        <c:axId val="540585600"/>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0550050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Badge">
  <a:themeElements>
    <a:clrScheme name="Blue">
      <a:dk1>
        <a:sysClr val="windowText" lastClr="000000"/>
      </a:dk1>
      <a:lt1>
        <a:sysClr val="window" lastClr="FFFFFF"/>
      </a:lt1>
      <a:dk2>
        <a:srgbClr val="17406D"/>
      </a:dk2>
      <a:lt2>
        <a:srgbClr val="DBEFF9"/>
      </a:lt2>
      <a:accent1>
        <a:srgbClr val="0F6FC6"/>
      </a:accent1>
      <a:accent2>
        <a:srgbClr val="009DD9"/>
      </a:accent2>
      <a:accent3>
        <a:srgbClr val="0BD0D9"/>
      </a:accent3>
      <a:accent4>
        <a:srgbClr val="10CF9B"/>
      </a:accent4>
      <a:accent5>
        <a:srgbClr val="7CCA62"/>
      </a:accent5>
      <a:accent6>
        <a:srgbClr val="A5C249"/>
      </a:accent6>
      <a:hlink>
        <a:srgbClr val="F49100"/>
      </a:hlink>
      <a:folHlink>
        <a:srgbClr val="85DFD0"/>
      </a:folHlink>
    </a:clrScheme>
    <a:fontScheme name="Badge">
      <a:majorFont>
        <a:latin typeface="Impact" panose="020B080603090205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Gill Sans MT" panose="020B0502020104020203"/>
        <a:ea typeface=""/>
        <a:cs typeface=""/>
        <a:font script="Grek" typeface="Corbel"/>
        <a:font script="Cyrl" typeface="Corbel"/>
        <a:font script="Jpan" typeface="メイリオ"/>
        <a:font script="Hang" typeface="휴먼매직체"/>
        <a:font script="Hans" typeface="华文中宋"/>
        <a:font script="Hant" typeface="微軟正黑體"/>
        <a:font script="Arab" typeface="Majalla UI"/>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Badge">
      <a:fillStyleLst>
        <a:solidFill>
          <a:schemeClr val="phClr"/>
        </a:solidFill>
        <a:gradFill rotWithShape="1">
          <a:gsLst>
            <a:gs pos="0">
              <a:schemeClr val="phClr">
                <a:tint val="67000"/>
                <a:satMod val="105000"/>
                <a:lumMod val="110000"/>
              </a:schemeClr>
            </a:gs>
            <a:gs pos="50000">
              <a:schemeClr val="phClr">
                <a:tint val="73000"/>
                <a:satMod val="103000"/>
                <a:lumMod val="105000"/>
              </a:schemeClr>
            </a:gs>
            <a:gs pos="100000">
              <a:schemeClr val="phClr">
                <a:tint val="81000"/>
                <a:satMod val="109000"/>
                <a:lumMod val="105000"/>
              </a:schemeClr>
            </a:gs>
          </a:gsLst>
          <a:lin ang="5400000" scaled="0"/>
        </a:gradFill>
        <a:gradFill rotWithShape="1">
          <a:gsLst>
            <a:gs pos="0">
              <a:schemeClr val="phClr">
                <a:tint val="94000"/>
                <a:satMod val="103000"/>
                <a:lumMod val="102000"/>
              </a:schemeClr>
            </a:gs>
            <a:gs pos="50000">
              <a:schemeClr val="phClr">
                <a:shade val="100000"/>
                <a:satMod val="110000"/>
                <a:lumMod val="100000"/>
              </a:schemeClr>
            </a:gs>
            <a:gs pos="100000">
              <a:schemeClr val="phClr">
                <a:shade val="78000"/>
                <a:satMod val="120000"/>
                <a:lumMod val="99000"/>
              </a:schemeClr>
            </a:gs>
          </a:gsLst>
          <a:lin ang="5400000" scaled="0"/>
        </a:gradFill>
      </a:fillStyleLst>
      <a:lnStyleLst>
        <a:ln w="6350" cap="flat" cmpd="sng" algn="in">
          <a:solidFill>
            <a:schemeClr val="phClr"/>
          </a:solidFill>
          <a:prstDash val="solid"/>
        </a:ln>
        <a:ln w="12700" cap="flat" cmpd="sng" algn="in">
          <a:solidFill>
            <a:schemeClr val="phClr"/>
          </a:solidFill>
          <a:prstDash val="solid"/>
        </a:ln>
        <a:ln w="50800" cap="flat" cmpd="sng" algn="in">
          <a:solidFill>
            <a:schemeClr val="phClr"/>
          </a:solidFill>
          <a:prstDash val="solid"/>
        </a:ln>
      </a:lnStyleLst>
      <a:effectStyleLst>
        <a:effectStyle>
          <a:effectLst/>
        </a:effectStyle>
        <a:effectStyle>
          <a:effectLst/>
        </a:effectStyle>
        <a:effectStyle>
          <a:effectLst>
            <a:outerShdw blurRad="38100" dist="25400" dir="5400000" algn="ctr" rotWithShape="0">
              <a:srgbClr val="000000">
                <a:alpha val="25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hade val="98000"/>
                <a:satMod val="150000"/>
                <a:lumMod val="102000"/>
              </a:schemeClr>
            </a:gs>
            <a:gs pos="50000">
              <a:schemeClr val="phClr">
                <a:tint val="98000"/>
                <a:shade val="90000"/>
                <a:satMod val="13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Badge" id="{71A07785-5930-41D4-9A83-E23602B48E98}" vid="{771EA782-DFA6-45B1-AEA3-661F1715B310}"/>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4.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5.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6.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
  <Abstract>This report analyzes all data reported from 2009-2017 by the Kickstarter projects.</Abstract>
  <CompanyAddress/>
  <CompanyPhone/>
  <CompanyFax/>
  <CompanyEmail>Penn Data Analysis &amp; Visualization Bootcamp</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Template>
  <TotalTime>2533</TotalTime>
  <Pages>9</Pages>
  <Words>1050</Words>
  <Characters>5985</Characters>
  <Application>Microsoft Office Word</Application>
  <DocSecurity>0</DocSecurity>
  <Lines>49</Lines>
  <Paragraphs>14</Paragraphs>
  <ScaleCrop>false</ScaleCrop>
  <HeadingPairs>
    <vt:vector size="2" baseType="variant">
      <vt:variant>
        <vt:lpstr>Title</vt:lpstr>
      </vt:variant>
      <vt:variant>
        <vt:i4>1</vt:i4>
      </vt:variant>
    </vt:vector>
  </HeadingPairs>
  <TitlesOfParts>
    <vt:vector size="1" baseType="lpstr">
      <vt:lpstr>kickstarter projects</vt:lpstr>
    </vt:vector>
  </TitlesOfParts>
  <Company/>
  <LinksUpToDate>false</LinksUpToDate>
  <CharactersWithSpaces>7021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kickstarter projects</dc:title>
  <dc:subject>Data Analysis Report</dc:subject>
  <dc:creator>Prepared by Leslie Vazquez</dc:creator>
  <cp:keywords/>
  <dc:description/>
  <cp:lastModifiedBy>Leslie Vazquez</cp:lastModifiedBy>
  <cp:revision>81</cp:revision>
  <dcterms:created xsi:type="dcterms:W3CDTF">2020-09-17T16:48:00Z</dcterms:created>
  <dcterms:modified xsi:type="dcterms:W3CDTF">2020-09-22T23:27:00Z</dcterms:modified>
</cp:coreProperties>
</file>